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747" w:rsidRDefault="00BB5101">
      <w:pPr>
        <w:pStyle w:val="1"/>
        <w:jc w:val="center"/>
        <w:rPr>
          <w:rFonts w:ascii="黑体" w:eastAsia="黑体" w:hAnsi="黑体"/>
          <w:sz w:val="36"/>
          <w:szCs w:val="36"/>
        </w:rPr>
      </w:pPr>
      <w:bookmarkStart w:id="0" w:name="_Toc8371395"/>
      <w:bookmarkStart w:id="1" w:name="_Toc8390184"/>
      <w:bookmarkStart w:id="2" w:name="_Toc8334884"/>
      <w:bookmarkStart w:id="3" w:name="_Toc8371249"/>
      <w:bookmarkStart w:id="4" w:name="_Toc8335229"/>
      <w:r>
        <w:rPr>
          <w:rFonts w:ascii="黑体" w:eastAsia="黑体" w:hAnsi="黑体" w:hint="eastAsia"/>
          <w:sz w:val="36"/>
          <w:szCs w:val="36"/>
        </w:rPr>
        <w:t>《</w:t>
      </w:r>
      <w:r w:rsidR="003343D8">
        <w:rPr>
          <w:rFonts w:ascii="黑体" w:eastAsia="黑体" w:hAnsi="黑体" w:hint="eastAsia"/>
          <w:sz w:val="36"/>
          <w:szCs w:val="36"/>
        </w:rPr>
        <w:t>商业</w:t>
      </w:r>
      <w:r w:rsidR="003343D8">
        <w:rPr>
          <w:rFonts w:ascii="黑体" w:eastAsia="黑体" w:hAnsi="黑体"/>
          <w:sz w:val="36"/>
          <w:szCs w:val="36"/>
        </w:rPr>
        <w:t>计划书</w:t>
      </w:r>
      <w:r>
        <w:rPr>
          <w:rFonts w:ascii="黑体" w:eastAsia="黑体" w:hAnsi="黑体" w:hint="eastAsia"/>
          <w:sz w:val="36"/>
          <w:szCs w:val="36"/>
        </w:rPr>
        <w:t>》（理论）课程教学大纲</w:t>
      </w:r>
      <w:bookmarkEnd w:id="0"/>
      <w:bookmarkEnd w:id="1"/>
      <w:bookmarkEnd w:id="2"/>
      <w:bookmarkEnd w:id="3"/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3"/>
        <w:gridCol w:w="994"/>
        <w:gridCol w:w="850"/>
        <w:gridCol w:w="1133"/>
        <w:gridCol w:w="1558"/>
        <w:gridCol w:w="2744"/>
      </w:tblGrid>
      <w:tr w:rsidR="00891747">
        <w:trPr>
          <w:trHeight w:val="170"/>
        </w:trPr>
        <w:tc>
          <w:tcPr>
            <w:tcW w:w="729" w:type="pct"/>
          </w:tcPr>
          <w:p w:rsidR="00891747" w:rsidRDefault="00BB5101">
            <w:pPr>
              <w:pStyle w:val="ac"/>
              <w:ind w:firstLineChars="0" w:firstLine="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747" w:type="pct"/>
            <w:gridSpan w:val="3"/>
          </w:tcPr>
          <w:p w:rsidR="00891747" w:rsidRDefault="00BB5101">
            <w:pPr>
              <w:pStyle w:val="ac"/>
              <w:ind w:firstLineChars="0" w:firstLine="0"/>
            </w:pPr>
            <w:r>
              <w:rPr>
                <w:rFonts w:hint="eastAsia"/>
              </w:rPr>
              <w:t>商业计划书</w:t>
            </w:r>
          </w:p>
        </w:tc>
        <w:tc>
          <w:tcPr>
            <w:tcW w:w="914" w:type="pct"/>
            <w:vAlign w:val="center"/>
          </w:tcPr>
          <w:p w:rsidR="00891747" w:rsidRDefault="00BB5101">
            <w:pPr>
              <w:pStyle w:val="ac"/>
              <w:ind w:firstLineChars="0" w:firstLine="0"/>
              <w:jc w:val="center"/>
            </w:pPr>
            <w:r>
              <w:rPr>
                <w:rFonts w:hint="eastAsia"/>
              </w:rPr>
              <w:t>课程编码</w:t>
            </w:r>
          </w:p>
        </w:tc>
        <w:tc>
          <w:tcPr>
            <w:tcW w:w="1610" w:type="pct"/>
          </w:tcPr>
          <w:p w:rsidR="00891747" w:rsidRDefault="00891747">
            <w:pPr>
              <w:pStyle w:val="ac"/>
              <w:ind w:firstLineChars="0" w:firstLine="0"/>
            </w:pPr>
          </w:p>
        </w:tc>
      </w:tr>
      <w:tr w:rsidR="00891747">
        <w:trPr>
          <w:trHeight w:val="170"/>
        </w:trPr>
        <w:tc>
          <w:tcPr>
            <w:tcW w:w="729" w:type="pct"/>
            <w:vAlign w:val="center"/>
          </w:tcPr>
          <w:p w:rsidR="00891747" w:rsidRDefault="00BB5101">
            <w:pPr>
              <w:pStyle w:val="ac"/>
              <w:ind w:firstLineChars="0" w:firstLine="0"/>
              <w:jc w:val="center"/>
            </w:pPr>
            <w:r>
              <w:rPr>
                <w:rFonts w:hint="eastAsia"/>
              </w:rPr>
              <w:t>学时</w:t>
            </w:r>
          </w:p>
        </w:tc>
        <w:tc>
          <w:tcPr>
            <w:tcW w:w="583" w:type="pct"/>
            <w:vAlign w:val="center"/>
          </w:tcPr>
          <w:p w:rsidR="00891747" w:rsidRDefault="00BB5101">
            <w:pPr>
              <w:pStyle w:val="ac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499" w:type="pct"/>
            <w:vAlign w:val="center"/>
          </w:tcPr>
          <w:p w:rsidR="00891747" w:rsidRDefault="00BB5101">
            <w:pPr>
              <w:pStyle w:val="ac"/>
              <w:ind w:firstLineChars="0" w:firstLine="0"/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665" w:type="pct"/>
            <w:vAlign w:val="center"/>
          </w:tcPr>
          <w:p w:rsidR="00891747" w:rsidRDefault="00BB5101">
            <w:pPr>
              <w:pStyle w:val="ac"/>
              <w:ind w:firstLineChars="0" w:firstLine="0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914" w:type="pct"/>
            <w:vAlign w:val="center"/>
          </w:tcPr>
          <w:p w:rsidR="00891747" w:rsidRPr="003343D8" w:rsidRDefault="00BB5101">
            <w:pPr>
              <w:pStyle w:val="ac"/>
              <w:spacing w:line="320" w:lineRule="exact"/>
              <w:ind w:firstLineChars="0" w:firstLine="0"/>
              <w:jc w:val="center"/>
            </w:pPr>
            <w:r w:rsidRPr="003343D8">
              <w:rPr>
                <w:rFonts w:hint="eastAsia"/>
              </w:rPr>
              <w:t>课内实验</w:t>
            </w:r>
          </w:p>
          <w:p w:rsidR="00891747" w:rsidRDefault="00BB5101">
            <w:pPr>
              <w:pStyle w:val="ac"/>
              <w:spacing w:line="320" w:lineRule="exact"/>
              <w:ind w:firstLineChars="0" w:firstLine="0"/>
              <w:jc w:val="center"/>
            </w:pPr>
            <w:r w:rsidRPr="003343D8">
              <w:rPr>
                <w:rFonts w:hint="eastAsia"/>
              </w:rPr>
              <w:t>（实践）学时</w:t>
            </w:r>
          </w:p>
        </w:tc>
        <w:tc>
          <w:tcPr>
            <w:tcW w:w="1610" w:type="pct"/>
            <w:vAlign w:val="center"/>
          </w:tcPr>
          <w:p w:rsidR="00891747" w:rsidRDefault="00891747">
            <w:pPr>
              <w:pStyle w:val="ac"/>
              <w:ind w:firstLineChars="0" w:firstLine="0"/>
              <w:jc w:val="left"/>
            </w:pPr>
          </w:p>
        </w:tc>
      </w:tr>
      <w:tr w:rsidR="00891747">
        <w:trPr>
          <w:trHeight w:val="170"/>
        </w:trPr>
        <w:tc>
          <w:tcPr>
            <w:tcW w:w="729" w:type="pct"/>
          </w:tcPr>
          <w:p w:rsidR="00891747" w:rsidRDefault="00BB5101">
            <w:pPr>
              <w:pStyle w:val="ac"/>
              <w:ind w:firstLineChars="0" w:firstLine="0"/>
              <w:jc w:val="center"/>
            </w:pPr>
            <w:r>
              <w:rPr>
                <w:rFonts w:hint="eastAsia"/>
              </w:rPr>
              <w:t>先修课程</w:t>
            </w:r>
          </w:p>
        </w:tc>
        <w:tc>
          <w:tcPr>
            <w:tcW w:w="1747" w:type="pct"/>
            <w:gridSpan w:val="3"/>
          </w:tcPr>
          <w:p w:rsidR="00891747" w:rsidRDefault="00891747">
            <w:pPr>
              <w:pStyle w:val="ac"/>
              <w:ind w:firstLineChars="0" w:firstLine="0"/>
            </w:pPr>
          </w:p>
        </w:tc>
        <w:tc>
          <w:tcPr>
            <w:tcW w:w="914" w:type="pct"/>
            <w:vAlign w:val="center"/>
          </w:tcPr>
          <w:p w:rsidR="00891747" w:rsidRDefault="00BB5101">
            <w:pPr>
              <w:pStyle w:val="ac"/>
              <w:ind w:firstLineChars="0" w:firstLine="0"/>
              <w:jc w:val="center"/>
            </w:pPr>
            <w:r>
              <w:rPr>
                <w:rFonts w:hint="eastAsia"/>
              </w:rPr>
              <w:t>后续课程</w:t>
            </w:r>
          </w:p>
        </w:tc>
        <w:tc>
          <w:tcPr>
            <w:tcW w:w="1610" w:type="pct"/>
            <w:vAlign w:val="center"/>
          </w:tcPr>
          <w:p w:rsidR="00891747" w:rsidRDefault="00891747">
            <w:pPr>
              <w:pStyle w:val="ac"/>
              <w:ind w:firstLineChars="0" w:firstLine="0"/>
              <w:jc w:val="center"/>
            </w:pPr>
          </w:p>
        </w:tc>
      </w:tr>
      <w:tr w:rsidR="00891747">
        <w:trPr>
          <w:trHeight w:val="170"/>
        </w:trPr>
        <w:tc>
          <w:tcPr>
            <w:tcW w:w="729" w:type="pct"/>
            <w:vAlign w:val="center"/>
          </w:tcPr>
          <w:p w:rsidR="00891747" w:rsidRDefault="00BB5101">
            <w:pPr>
              <w:pStyle w:val="ac"/>
              <w:ind w:firstLineChars="0" w:firstLine="0"/>
              <w:jc w:val="center"/>
            </w:pPr>
            <w:r>
              <w:rPr>
                <w:rFonts w:hint="eastAsia"/>
              </w:rPr>
              <w:t>开课单位</w:t>
            </w:r>
          </w:p>
        </w:tc>
        <w:tc>
          <w:tcPr>
            <w:tcW w:w="1747" w:type="pct"/>
            <w:gridSpan w:val="3"/>
            <w:vAlign w:val="center"/>
          </w:tcPr>
          <w:p w:rsidR="00891747" w:rsidRDefault="003343D8">
            <w:pPr>
              <w:pStyle w:val="ac"/>
              <w:ind w:firstLineChars="0" w:firstLine="0"/>
            </w:pPr>
            <w:r>
              <w:rPr>
                <w:rFonts w:hint="eastAsia"/>
              </w:rPr>
              <w:t>资土学院</w:t>
            </w:r>
          </w:p>
        </w:tc>
        <w:tc>
          <w:tcPr>
            <w:tcW w:w="914" w:type="pct"/>
            <w:vAlign w:val="center"/>
          </w:tcPr>
          <w:p w:rsidR="00891747" w:rsidRDefault="00BB5101">
            <w:pPr>
              <w:pStyle w:val="ac"/>
              <w:ind w:firstLineChars="0" w:firstLine="0"/>
              <w:jc w:val="center"/>
            </w:pPr>
            <w:r>
              <w:rPr>
                <w:rFonts w:hint="eastAsia"/>
              </w:rPr>
              <w:t>适用专业</w:t>
            </w:r>
          </w:p>
        </w:tc>
        <w:tc>
          <w:tcPr>
            <w:tcW w:w="1610" w:type="pct"/>
            <w:vAlign w:val="center"/>
          </w:tcPr>
          <w:p w:rsidR="00891747" w:rsidRDefault="003343D8">
            <w:pPr>
              <w:pStyle w:val="ac"/>
              <w:ind w:firstLineChars="0" w:firstLine="0"/>
              <w:jc w:val="left"/>
            </w:pPr>
            <w:r>
              <w:rPr>
                <w:rFonts w:hint="eastAsia"/>
              </w:rPr>
              <w:t>全校</w:t>
            </w:r>
          </w:p>
        </w:tc>
      </w:tr>
    </w:tbl>
    <w:p w:rsidR="00891747" w:rsidRDefault="00BB5101">
      <w:pPr>
        <w:pStyle w:val="2"/>
        <w:spacing w:before="120" w:after="120" w:line="415" w:lineRule="auto"/>
        <w:rPr>
          <w:sz w:val="24"/>
          <w:szCs w:val="24"/>
        </w:rPr>
      </w:pPr>
      <w:bookmarkStart w:id="5" w:name="_Hlk29153676"/>
      <w:r>
        <w:rPr>
          <w:rFonts w:hint="eastAsia"/>
          <w:sz w:val="24"/>
          <w:szCs w:val="24"/>
        </w:rPr>
        <w:t>一、</w:t>
      </w:r>
      <w:r>
        <w:rPr>
          <w:rFonts w:hint="eastAsia"/>
          <w:sz w:val="28"/>
          <w:szCs w:val="28"/>
        </w:rPr>
        <w:t>课程简介</w:t>
      </w:r>
    </w:p>
    <w:bookmarkEnd w:id="5"/>
    <w:p w:rsidR="00891747" w:rsidRDefault="003343D8">
      <w:pPr>
        <w:ind w:firstLineChars="200" w:firstLine="420"/>
      </w:pPr>
      <w:r>
        <w:rPr>
          <w:rFonts w:hint="eastAsia"/>
        </w:rPr>
        <w:t>《商业</w:t>
      </w:r>
      <w:r>
        <w:t>计划书</w:t>
      </w:r>
      <w:r>
        <w:rPr>
          <w:rFonts w:hint="eastAsia"/>
        </w:rPr>
        <w:t>》课程</w:t>
      </w:r>
      <w:r w:rsidR="00382359">
        <w:rPr>
          <w:rFonts w:hint="eastAsia"/>
        </w:rPr>
        <w:t>主要包括</w:t>
      </w:r>
      <w:r w:rsidR="00AE2861">
        <w:rPr>
          <w:rFonts w:hint="eastAsia"/>
        </w:rPr>
        <w:t>团队</w:t>
      </w:r>
      <w:r w:rsidR="00AE2861">
        <w:t>建设、市场分析、</w:t>
      </w:r>
      <w:r w:rsidR="000E26D1">
        <w:rPr>
          <w:rFonts w:hint="eastAsia"/>
        </w:rPr>
        <w:t>商业</w:t>
      </w:r>
      <w:r w:rsidR="000E26D1">
        <w:t>模式、</w:t>
      </w:r>
      <w:r w:rsidR="00AE2861">
        <w:rPr>
          <w:rFonts w:hint="eastAsia"/>
        </w:rPr>
        <w:t>融资方案</w:t>
      </w:r>
      <w:r w:rsidR="00AE2861">
        <w:t>、商业计划书</w:t>
      </w:r>
      <w:r w:rsidR="00AE2861">
        <w:rPr>
          <w:rFonts w:hint="eastAsia"/>
        </w:rPr>
        <w:t>的</w:t>
      </w:r>
      <w:r w:rsidR="00AE2861">
        <w:t>写作、路演</w:t>
      </w:r>
      <w:r w:rsidR="00AE2861">
        <w:rPr>
          <w:rFonts w:hint="eastAsia"/>
        </w:rPr>
        <w:t>等</w:t>
      </w:r>
      <w:r w:rsidR="00BB5101">
        <w:rPr>
          <w:rFonts w:hint="eastAsia"/>
        </w:rPr>
        <w:t>部分。</w:t>
      </w:r>
      <w:r w:rsidR="00D5119D">
        <w:rPr>
          <w:rFonts w:hint="eastAsia"/>
        </w:rPr>
        <w:t>通过课程</w:t>
      </w:r>
      <w:r w:rsidR="00D5119D">
        <w:t>学习</w:t>
      </w:r>
      <w:r w:rsidR="00BB5101">
        <w:rPr>
          <w:rFonts w:hint="eastAsia"/>
        </w:rPr>
        <w:t>，学生能够独立分析用户痛点</w:t>
      </w:r>
      <w:r w:rsidR="00D5119D">
        <w:rPr>
          <w:rFonts w:hint="eastAsia"/>
        </w:rPr>
        <w:t>、分析增长空间、分析竞争对手、呈现解决方案、设计盈利模式、建设</w:t>
      </w:r>
      <w:r w:rsidR="00BB5101">
        <w:rPr>
          <w:rFonts w:hint="eastAsia"/>
        </w:rPr>
        <w:t>管理团队、设计融资方案</w:t>
      </w:r>
      <w:r w:rsidR="00D5119D">
        <w:rPr>
          <w:rFonts w:hint="eastAsia"/>
        </w:rPr>
        <w:t>、</w:t>
      </w:r>
      <w:r w:rsidR="00D5119D">
        <w:t>撰写</w:t>
      </w:r>
      <w:r w:rsidR="00D5119D">
        <w:rPr>
          <w:rFonts w:hint="eastAsia"/>
        </w:rPr>
        <w:t>项目</w:t>
      </w:r>
      <w:r w:rsidR="00D5119D">
        <w:t>商业计划书</w:t>
      </w:r>
      <w:r w:rsidR="00BB5101">
        <w:rPr>
          <w:rFonts w:hint="eastAsia"/>
        </w:rPr>
        <w:t>。立德树人贯彻课程教育，培养学生勤奋、自律的个人品德，诚信、爱岗敬业的职业道德，以及职业生涯所需能力。</w:t>
      </w:r>
    </w:p>
    <w:p w:rsidR="00891747" w:rsidRDefault="00BB5101">
      <w:pPr>
        <w:jc w:val="left"/>
      </w:pPr>
      <w:r>
        <w:rPr>
          <w:rFonts w:hint="eastAsia"/>
          <w:color w:val="000000" w:themeColor="text1"/>
        </w:rPr>
        <w:t xml:space="preserve">    </w:t>
      </w:r>
      <w:r>
        <w:rPr>
          <w:rFonts w:hint="eastAsia"/>
          <w:color w:val="000000" w:themeColor="text1"/>
        </w:rPr>
        <w:t>特色：</w:t>
      </w:r>
      <w:r>
        <w:rPr>
          <w:rFonts w:hint="eastAsia"/>
          <w:color w:val="000000" w:themeColor="text1"/>
        </w:rPr>
        <w:t>1.</w:t>
      </w:r>
      <w:r>
        <w:rPr>
          <w:rFonts w:hint="eastAsia"/>
          <w:color w:val="000000" w:themeColor="text1"/>
        </w:rPr>
        <w:t>以实际项目为驱动，培养学生的终身学习能力和动手能力。</w:t>
      </w:r>
    </w:p>
    <w:p w:rsidR="00891747" w:rsidRDefault="00BB5101">
      <w:pPr>
        <w:ind w:firstLineChars="200"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2.</w:t>
      </w:r>
      <w:r>
        <w:rPr>
          <w:rFonts w:hint="eastAsia"/>
          <w:color w:val="000000" w:themeColor="text1"/>
        </w:rPr>
        <w:t>以结果为导向，实现质量持续提升。</w:t>
      </w:r>
      <w:r w:rsidR="003343D8">
        <w:rPr>
          <w:rFonts w:hint="eastAsia"/>
          <w:color w:val="000000" w:themeColor="text1"/>
        </w:rPr>
        <w:t>通过课程</w:t>
      </w:r>
      <w:r w:rsidR="003343D8">
        <w:rPr>
          <w:color w:val="000000" w:themeColor="text1"/>
        </w:rPr>
        <w:t>学习培养学生撰写</w:t>
      </w:r>
      <w:r w:rsidR="003343D8">
        <w:rPr>
          <w:rFonts w:hint="eastAsia"/>
          <w:color w:val="000000" w:themeColor="text1"/>
        </w:rPr>
        <w:t>项目</w:t>
      </w:r>
      <w:r w:rsidR="003343D8">
        <w:rPr>
          <w:color w:val="000000" w:themeColor="text1"/>
        </w:rPr>
        <w:t>商业计划书的能力</w:t>
      </w:r>
      <w:r>
        <w:rPr>
          <w:rFonts w:hint="eastAsia"/>
          <w:color w:val="000000" w:themeColor="text1"/>
        </w:rPr>
        <w:t>。</w:t>
      </w:r>
    </w:p>
    <w:p w:rsidR="00891747" w:rsidRDefault="00BB5101">
      <w:pPr>
        <w:ind w:firstLineChars="200"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3.</w:t>
      </w:r>
      <w:r>
        <w:rPr>
          <w:rFonts w:hint="eastAsia"/>
          <w:color w:val="000000" w:themeColor="text1"/>
        </w:rPr>
        <w:t>实现信息化教学。（</w:t>
      </w:r>
      <w:r>
        <w:rPr>
          <w:rFonts w:hint="eastAsia"/>
          <w:color w:val="000000" w:themeColor="text1"/>
        </w:rPr>
        <w:t>1</w:t>
      </w:r>
      <w:r>
        <w:rPr>
          <w:rFonts w:hint="eastAsia"/>
          <w:color w:val="000000" w:themeColor="text1"/>
        </w:rPr>
        <w:t>）借助学习通平台完成资料的上传。（</w:t>
      </w:r>
      <w:r>
        <w:rPr>
          <w:rFonts w:hint="eastAsia"/>
          <w:color w:val="000000" w:themeColor="text1"/>
        </w:rPr>
        <w:t>2</w:t>
      </w:r>
      <w:r>
        <w:rPr>
          <w:rFonts w:hint="eastAsia"/>
          <w:color w:val="000000" w:themeColor="text1"/>
        </w:rPr>
        <w:t>）通过学习平台</w:t>
      </w:r>
      <w:r w:rsidR="003343D8">
        <w:rPr>
          <w:rFonts w:hint="eastAsia"/>
          <w:color w:val="000000" w:themeColor="text1"/>
        </w:rPr>
        <w:t>建立线上网络</w:t>
      </w:r>
      <w:r w:rsidR="003343D8">
        <w:rPr>
          <w:color w:val="000000" w:themeColor="text1"/>
        </w:rPr>
        <w:t>课程</w:t>
      </w:r>
      <w:r>
        <w:rPr>
          <w:rFonts w:hint="eastAsia"/>
          <w:color w:val="000000" w:themeColor="text1"/>
        </w:rPr>
        <w:t>，训练学生自主学习能力和终身学习意识。</w:t>
      </w:r>
    </w:p>
    <w:p w:rsidR="00891747" w:rsidRDefault="00BB5101">
      <w:pPr>
        <w:ind w:firstLineChars="200"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4.</w:t>
      </w:r>
      <w:r w:rsidR="003343D8">
        <w:rPr>
          <w:rFonts w:hint="eastAsia"/>
          <w:color w:val="000000" w:themeColor="text1"/>
        </w:rPr>
        <w:t>课程以职业生涯发展所需能力培养为导向，</w:t>
      </w:r>
      <w:r>
        <w:rPr>
          <w:rFonts w:hint="eastAsia"/>
          <w:color w:val="000000" w:themeColor="text1"/>
        </w:rPr>
        <w:t>着重培养学生沟通表达能力、信息分析技能、自学能力、执行能力和组织管理能力。</w:t>
      </w:r>
    </w:p>
    <w:p w:rsidR="00891747" w:rsidRDefault="00BB5101">
      <w:pPr>
        <w:pStyle w:val="2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二、课程教学目标对专业毕业要求的支撑</w:t>
      </w:r>
    </w:p>
    <w:p w:rsidR="00891747" w:rsidRDefault="00BB5101">
      <w:pPr>
        <w:rPr>
          <w:color w:val="000000" w:themeColor="text1"/>
        </w:rPr>
      </w:pPr>
      <w:r>
        <w:rPr>
          <w:rFonts w:hint="eastAsia"/>
          <w:color w:val="000000" w:themeColor="text1"/>
        </w:rPr>
        <w:t>通过课程实践，学生应该达到下列课程目标：</w:t>
      </w:r>
    </w:p>
    <w:p w:rsidR="00891747" w:rsidRDefault="00BB5101">
      <w:pPr>
        <w:rPr>
          <w:color w:val="000000" w:themeColor="text1"/>
        </w:rPr>
      </w:pPr>
      <w:r>
        <w:rPr>
          <w:rFonts w:hint="eastAsia"/>
          <w:color w:val="000000" w:themeColor="text1"/>
        </w:rPr>
        <w:t>教学目标</w:t>
      </w:r>
      <w:r>
        <w:rPr>
          <w:rFonts w:hint="eastAsia"/>
          <w:color w:val="000000" w:themeColor="text1"/>
        </w:rPr>
        <w:t>1</w:t>
      </w:r>
      <w:r>
        <w:rPr>
          <w:rFonts w:hint="eastAsia"/>
          <w:color w:val="000000" w:themeColor="text1"/>
        </w:rPr>
        <w:t>：掌握市场用户、竞争对手分析的思路，会利用分析框架进行市场分析；</w:t>
      </w:r>
    </w:p>
    <w:p w:rsidR="00891747" w:rsidRDefault="00BB5101">
      <w:pPr>
        <w:rPr>
          <w:color w:val="000000" w:themeColor="text1"/>
        </w:rPr>
      </w:pPr>
      <w:r>
        <w:rPr>
          <w:rFonts w:hint="eastAsia"/>
          <w:color w:val="000000" w:themeColor="text1"/>
        </w:rPr>
        <w:t>教学目标</w:t>
      </w:r>
      <w:r>
        <w:rPr>
          <w:rFonts w:hint="eastAsia"/>
          <w:color w:val="000000" w:themeColor="text1"/>
        </w:rPr>
        <w:t>2</w:t>
      </w:r>
      <w:r>
        <w:rPr>
          <w:rFonts w:hint="eastAsia"/>
          <w:color w:val="000000" w:themeColor="text1"/>
        </w:rPr>
        <w:t>：掌握盈利模式，会设计盈利模式；</w:t>
      </w:r>
    </w:p>
    <w:p w:rsidR="00891747" w:rsidRDefault="00BB5101">
      <w:pPr>
        <w:rPr>
          <w:color w:val="000000" w:themeColor="text1"/>
        </w:rPr>
      </w:pPr>
      <w:r>
        <w:rPr>
          <w:rFonts w:hint="eastAsia"/>
          <w:color w:val="000000" w:themeColor="text1"/>
        </w:rPr>
        <w:t>教学目标</w:t>
      </w:r>
      <w:r>
        <w:rPr>
          <w:rFonts w:hint="eastAsia"/>
          <w:color w:val="000000" w:themeColor="text1"/>
        </w:rPr>
        <w:t>3</w:t>
      </w:r>
      <w:r>
        <w:rPr>
          <w:rFonts w:hint="eastAsia"/>
          <w:color w:val="000000" w:themeColor="text1"/>
        </w:rPr>
        <w:t>：掌握数据分析工具的使用，设计数据搜集方法，会利用数据分析工具，对数据进行统计分析；</w:t>
      </w:r>
    </w:p>
    <w:p w:rsidR="00891747" w:rsidRDefault="00BB5101">
      <w:pPr>
        <w:rPr>
          <w:color w:val="000000" w:themeColor="text1"/>
        </w:rPr>
      </w:pPr>
      <w:r>
        <w:rPr>
          <w:rFonts w:hint="eastAsia"/>
          <w:color w:val="000000" w:themeColor="text1"/>
        </w:rPr>
        <w:t>教学目标</w:t>
      </w:r>
      <w:r>
        <w:rPr>
          <w:rFonts w:hint="eastAsia"/>
          <w:color w:val="000000" w:themeColor="text1"/>
        </w:rPr>
        <w:t>4</w:t>
      </w:r>
      <w:r>
        <w:rPr>
          <w:rFonts w:hint="eastAsia"/>
          <w:color w:val="000000" w:themeColor="text1"/>
        </w:rPr>
        <w:t>：掌握基本会计报表、财务管理、预算基础知识，会做融资方案；</w:t>
      </w:r>
    </w:p>
    <w:p w:rsidR="00891747" w:rsidRDefault="00BB5101">
      <w:pPr>
        <w:rPr>
          <w:color w:val="000000" w:themeColor="text1"/>
        </w:rPr>
      </w:pPr>
      <w:r>
        <w:rPr>
          <w:rFonts w:hint="eastAsia"/>
          <w:color w:val="000000" w:themeColor="text1"/>
        </w:rPr>
        <w:t>教学目标</w:t>
      </w:r>
      <w:r>
        <w:rPr>
          <w:rFonts w:hint="eastAsia"/>
          <w:color w:val="000000" w:themeColor="text1"/>
        </w:rPr>
        <w:t>5</w:t>
      </w:r>
      <w:r>
        <w:rPr>
          <w:rFonts w:hint="eastAsia"/>
          <w:color w:val="000000" w:themeColor="text1"/>
        </w:rPr>
        <w:t>：会撰写符合专业特点的商业计划书；</w:t>
      </w:r>
    </w:p>
    <w:p w:rsidR="00891747" w:rsidRDefault="00BB5101">
      <w:pPr>
        <w:rPr>
          <w:color w:val="000000" w:themeColor="text1"/>
        </w:rPr>
      </w:pPr>
      <w:r>
        <w:rPr>
          <w:rFonts w:hint="eastAsia"/>
          <w:color w:val="000000" w:themeColor="text1"/>
        </w:rPr>
        <w:t>教学目标</w:t>
      </w:r>
      <w:r>
        <w:rPr>
          <w:rFonts w:hint="eastAsia"/>
          <w:color w:val="000000" w:themeColor="text1"/>
        </w:rPr>
        <w:t>6</w:t>
      </w:r>
      <w:r>
        <w:rPr>
          <w:rFonts w:hint="eastAsia"/>
          <w:color w:val="000000" w:themeColor="text1"/>
        </w:rPr>
        <w:t>：会运用所学管理学知识，进行团队协作分工和管理，能够很好地表达和沟通。</w:t>
      </w:r>
    </w:p>
    <w:p w:rsidR="00891747" w:rsidRDefault="00891747">
      <w:pPr>
        <w:spacing w:line="360" w:lineRule="auto"/>
        <w:jc w:val="center"/>
        <w:rPr>
          <w:rFonts w:ascii="宋体" w:hAnsi="宋体"/>
          <w:b/>
          <w:bCs/>
          <w:sz w:val="24"/>
        </w:rPr>
      </w:pPr>
    </w:p>
    <w:p w:rsidR="00891747" w:rsidRDefault="00BB5101">
      <w:pPr>
        <w:pStyle w:val="2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三、教学内容与学习要求</w:t>
      </w:r>
    </w:p>
    <w:p w:rsidR="00891747" w:rsidRDefault="00BB5101">
      <w:pPr>
        <w:ind w:firstLineChars="200" w:firstLine="482"/>
        <w:rPr>
          <w:rFonts w:ascii="宋体" w:hAnsi="宋体"/>
          <w:color w:val="000000" w:themeColor="text1"/>
          <w:sz w:val="24"/>
        </w:rPr>
      </w:pPr>
      <w:r>
        <w:rPr>
          <w:rFonts w:hint="eastAsia"/>
          <w:b/>
          <w:bCs/>
          <w:color w:val="000000" w:themeColor="text1"/>
          <w:sz w:val="24"/>
        </w:rPr>
        <w:t>课程思政要求：</w:t>
      </w:r>
      <w:r>
        <w:rPr>
          <w:rFonts w:ascii="宋体" w:hAnsi="宋体" w:hint="eastAsia"/>
          <w:color w:val="000000" w:themeColor="text1"/>
          <w:sz w:val="24"/>
        </w:rPr>
        <w:t>以</w:t>
      </w:r>
      <w:r>
        <w:rPr>
          <w:rFonts w:ascii="宋体" w:hAnsi="宋体"/>
          <w:color w:val="000000" w:themeColor="text1"/>
          <w:sz w:val="24"/>
        </w:rPr>
        <w:t>《新时代公民道德建设实施纲要》</w:t>
      </w:r>
      <w:r>
        <w:rPr>
          <w:rFonts w:ascii="宋体" w:hAnsi="宋体" w:hint="eastAsia"/>
          <w:color w:val="000000" w:themeColor="text1"/>
          <w:sz w:val="24"/>
        </w:rPr>
        <w:t>为蓝本，以职业生涯发展所需能力培养为导向，</w:t>
      </w:r>
      <w:r>
        <w:rPr>
          <w:rFonts w:ascii="宋体" w:hAnsi="宋体"/>
          <w:color w:val="000000" w:themeColor="text1"/>
          <w:sz w:val="24"/>
        </w:rPr>
        <w:t>把立德树人贯穿</w:t>
      </w:r>
      <w:r>
        <w:rPr>
          <w:rFonts w:ascii="宋体" w:hAnsi="宋体" w:hint="eastAsia"/>
          <w:color w:val="000000" w:themeColor="text1"/>
          <w:sz w:val="24"/>
        </w:rPr>
        <w:t>课程</w:t>
      </w:r>
      <w:r>
        <w:rPr>
          <w:rFonts w:ascii="宋体" w:hAnsi="宋体"/>
          <w:color w:val="000000" w:themeColor="text1"/>
          <w:sz w:val="24"/>
        </w:rPr>
        <w:t>教育全过程</w:t>
      </w:r>
      <w:r>
        <w:rPr>
          <w:rFonts w:ascii="宋体" w:hAnsi="宋体" w:hint="eastAsia"/>
          <w:color w:val="000000" w:themeColor="text1"/>
          <w:sz w:val="24"/>
        </w:rPr>
        <w:t>，筑牢学生信仰之基，培养学生勤奋、自律的个人品德；诚信、爱岗敬业的职业道德。弘扬优秀的民族文化。</w:t>
      </w:r>
    </w:p>
    <w:p w:rsidR="00347E50" w:rsidRPr="00347E50" w:rsidRDefault="00347E50" w:rsidP="00347E50">
      <w:pPr>
        <w:pStyle w:val="3"/>
        <w:spacing w:before="120" w:after="120" w:line="415" w:lineRule="auto"/>
        <w:rPr>
          <w:color w:val="000000"/>
          <w:sz w:val="28"/>
          <w:szCs w:val="21"/>
        </w:rPr>
      </w:pPr>
      <w:r w:rsidRPr="00347E50">
        <w:rPr>
          <w:rFonts w:hint="eastAsia"/>
          <w:color w:val="000000"/>
          <w:sz w:val="28"/>
          <w:szCs w:val="21"/>
        </w:rPr>
        <w:lastRenderedPageBreak/>
        <w:t>（一）团队建设</w:t>
      </w:r>
    </w:p>
    <w:p w:rsidR="00347E50" w:rsidRDefault="00347E50" w:rsidP="00347E50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：团队构成与绩效关系，团队核心成员确定要点，团队成员测试，团队管理知识，企业文化的构建</w:t>
      </w:r>
      <w:r w:rsidR="004E2599">
        <w:rPr>
          <w:rFonts w:hint="eastAsia"/>
          <w:sz w:val="24"/>
        </w:rPr>
        <w:t>。</w:t>
      </w:r>
    </w:p>
    <w:p w:rsidR="00347E50" w:rsidRDefault="00347E50" w:rsidP="00347E50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难点</w:t>
      </w:r>
      <w:r>
        <w:rPr>
          <w:rFonts w:hint="eastAsia"/>
          <w:sz w:val="24"/>
        </w:rPr>
        <w:t>：团队管理和激励，企业文化的构建</w:t>
      </w:r>
      <w:r w:rsidR="004E2599">
        <w:rPr>
          <w:rFonts w:hint="eastAsia"/>
          <w:sz w:val="24"/>
        </w:rPr>
        <w:t>。</w:t>
      </w:r>
    </w:p>
    <w:p w:rsidR="00347E50" w:rsidRDefault="00347E50" w:rsidP="00347E50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学习要求</w:t>
      </w:r>
      <w:r>
        <w:rPr>
          <w:rFonts w:hint="eastAsia"/>
          <w:sz w:val="24"/>
        </w:rPr>
        <w:t>：</w:t>
      </w:r>
    </w:p>
    <w:p w:rsidR="00347E50" w:rsidRDefault="00347E50" w:rsidP="00347E50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企业生命周期业务特点；</w:t>
      </w:r>
    </w:p>
    <w:p w:rsidR="00347E50" w:rsidRDefault="00347E50" w:rsidP="00347E50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掌握如何构建和管理团队；</w:t>
      </w:r>
    </w:p>
    <w:p w:rsidR="00347E50" w:rsidRPr="00347E50" w:rsidRDefault="00347E50" w:rsidP="00347E50">
      <w:pPr>
        <w:ind w:firstLineChars="200" w:firstLine="480"/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能快速构建和管理团队。</w:t>
      </w:r>
    </w:p>
    <w:p w:rsidR="00891747" w:rsidRPr="00347E50" w:rsidRDefault="00347E50">
      <w:pPr>
        <w:pStyle w:val="3"/>
        <w:spacing w:before="120" w:after="120" w:line="415" w:lineRule="auto"/>
        <w:rPr>
          <w:sz w:val="22"/>
          <w:szCs w:val="24"/>
        </w:rPr>
      </w:pPr>
      <w:r w:rsidRPr="00347E50">
        <w:rPr>
          <w:rFonts w:hint="eastAsia"/>
          <w:color w:val="000000"/>
          <w:sz w:val="28"/>
          <w:szCs w:val="21"/>
        </w:rPr>
        <w:t>（二）</w:t>
      </w:r>
      <w:r w:rsidR="00BB5101" w:rsidRPr="00347E50">
        <w:rPr>
          <w:rFonts w:hint="eastAsia"/>
          <w:color w:val="000000"/>
          <w:sz w:val="28"/>
          <w:szCs w:val="21"/>
        </w:rPr>
        <w:t>市场分析</w:t>
      </w:r>
    </w:p>
    <w:p w:rsidR="00891747" w:rsidRDefault="00BB5101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：用户痛点分析，竞争对手分析，营销策略设计</w:t>
      </w:r>
      <w:r w:rsidR="00347E50">
        <w:rPr>
          <w:rFonts w:hint="eastAsia"/>
          <w:sz w:val="24"/>
        </w:rPr>
        <w:t>；常见盈利模式</w:t>
      </w:r>
      <w:r w:rsidR="004E2599">
        <w:rPr>
          <w:rFonts w:hint="eastAsia"/>
          <w:sz w:val="24"/>
        </w:rPr>
        <w:t>。</w:t>
      </w:r>
    </w:p>
    <w:p w:rsidR="00891747" w:rsidRDefault="00BB5101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难点</w:t>
      </w:r>
      <w:r>
        <w:rPr>
          <w:rFonts w:hint="eastAsia"/>
          <w:sz w:val="24"/>
        </w:rPr>
        <w:t>：</w:t>
      </w:r>
      <w:r>
        <w:rPr>
          <w:sz w:val="24"/>
        </w:rPr>
        <w:t xml:space="preserve"> </w:t>
      </w:r>
      <w:r>
        <w:rPr>
          <w:rFonts w:hint="eastAsia"/>
          <w:sz w:val="24"/>
        </w:rPr>
        <w:t>营销策略设计</w:t>
      </w:r>
      <w:r w:rsidR="00347E50">
        <w:rPr>
          <w:rFonts w:hint="eastAsia"/>
          <w:sz w:val="24"/>
        </w:rPr>
        <w:t>，设计符合商品特点的盈利模式</w:t>
      </w:r>
      <w:r w:rsidR="004E2599">
        <w:rPr>
          <w:rFonts w:hint="eastAsia"/>
          <w:sz w:val="24"/>
        </w:rPr>
        <w:t>。</w:t>
      </w:r>
    </w:p>
    <w:p w:rsidR="00891747" w:rsidRDefault="00BB5101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学习要求</w:t>
      </w:r>
      <w:r>
        <w:rPr>
          <w:rFonts w:hint="eastAsia"/>
          <w:sz w:val="24"/>
        </w:rPr>
        <w:t>：</w:t>
      </w:r>
    </w:p>
    <w:p w:rsidR="00891747" w:rsidRDefault="00BB5101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掌握市场策略、品牌、企业常用市场分析方法；</w:t>
      </w:r>
      <w:r w:rsidR="00347E50">
        <w:rPr>
          <w:rFonts w:hint="eastAsia"/>
          <w:sz w:val="24"/>
        </w:rPr>
        <w:t>能解释常见盈利模式；</w:t>
      </w:r>
    </w:p>
    <w:p w:rsidR="00891747" w:rsidRDefault="00BB5101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能分析用户痛点、市场竞争现状、市场增长空间；</w:t>
      </w:r>
      <w:r w:rsidR="00347E50">
        <w:rPr>
          <w:rFonts w:hAnsi="宋体" w:hint="eastAsia"/>
          <w:sz w:val="24"/>
        </w:rPr>
        <w:t>能设计盈利模式；</w:t>
      </w:r>
    </w:p>
    <w:p w:rsidR="00891747" w:rsidRDefault="00BB5101" w:rsidP="00347E50">
      <w:pPr>
        <w:ind w:firstLineChars="200" w:firstLine="480"/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能呈现解决方案，设计营销策略。</w:t>
      </w:r>
    </w:p>
    <w:p w:rsidR="007E2EA0" w:rsidRPr="00347E50" w:rsidRDefault="007E2EA0" w:rsidP="007E2EA0">
      <w:pPr>
        <w:pStyle w:val="3"/>
        <w:spacing w:before="120" w:after="120" w:line="415" w:lineRule="auto"/>
        <w:rPr>
          <w:rFonts w:hint="eastAsia"/>
          <w:color w:val="000000"/>
          <w:sz w:val="28"/>
          <w:szCs w:val="21"/>
        </w:rPr>
      </w:pPr>
      <w:r w:rsidRPr="00347E50">
        <w:rPr>
          <w:rFonts w:hint="eastAsia"/>
          <w:color w:val="000000"/>
          <w:sz w:val="28"/>
          <w:szCs w:val="21"/>
        </w:rPr>
        <w:t>（三）</w:t>
      </w:r>
      <w:r>
        <w:rPr>
          <w:rFonts w:hint="eastAsia"/>
          <w:color w:val="000000"/>
          <w:sz w:val="28"/>
          <w:szCs w:val="21"/>
        </w:rPr>
        <w:t>商业</w:t>
      </w:r>
      <w:r>
        <w:rPr>
          <w:color w:val="000000"/>
          <w:sz w:val="28"/>
          <w:szCs w:val="21"/>
        </w:rPr>
        <w:t>模式</w:t>
      </w:r>
    </w:p>
    <w:p w:rsidR="007E2EA0" w:rsidRDefault="007E2EA0" w:rsidP="007E2EA0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：了解商业模式</w:t>
      </w:r>
      <w:r>
        <w:rPr>
          <w:sz w:val="24"/>
        </w:rPr>
        <w:t>概念和分类</w:t>
      </w:r>
      <w:r>
        <w:rPr>
          <w:rFonts w:hint="eastAsia"/>
          <w:sz w:val="24"/>
        </w:rPr>
        <w:t>；掌握</w:t>
      </w:r>
      <w:r>
        <w:rPr>
          <w:rFonts w:hint="eastAsia"/>
          <w:sz w:val="24"/>
        </w:rPr>
        <w:t>商业模式</w:t>
      </w:r>
      <w:r>
        <w:rPr>
          <w:sz w:val="24"/>
        </w:rPr>
        <w:t>的设计方法</w:t>
      </w:r>
      <w:r>
        <w:rPr>
          <w:rFonts w:hint="eastAsia"/>
          <w:sz w:val="24"/>
        </w:rPr>
        <w:t>。</w:t>
      </w:r>
    </w:p>
    <w:p w:rsidR="007E2EA0" w:rsidRDefault="007E2EA0" w:rsidP="007E2EA0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难点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商业模式</w:t>
      </w:r>
      <w:r>
        <w:rPr>
          <w:sz w:val="24"/>
        </w:rPr>
        <w:t>设计</w:t>
      </w:r>
      <w:r>
        <w:rPr>
          <w:rFonts w:hint="eastAsia"/>
          <w:sz w:val="24"/>
        </w:rPr>
        <w:t>。</w:t>
      </w:r>
    </w:p>
    <w:p w:rsidR="007E2EA0" w:rsidRDefault="007E2EA0" w:rsidP="007E2EA0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学习要求</w:t>
      </w:r>
      <w:r>
        <w:rPr>
          <w:rFonts w:hint="eastAsia"/>
          <w:sz w:val="24"/>
        </w:rPr>
        <w:t>：</w:t>
      </w:r>
    </w:p>
    <w:p w:rsidR="007E2EA0" w:rsidRDefault="007E2EA0" w:rsidP="007E2EA0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了解</w:t>
      </w:r>
      <w:r>
        <w:rPr>
          <w:rFonts w:hint="eastAsia"/>
          <w:sz w:val="24"/>
        </w:rPr>
        <w:t>商业模式</w:t>
      </w:r>
      <w:r>
        <w:rPr>
          <w:sz w:val="24"/>
        </w:rPr>
        <w:t>概念和分类</w:t>
      </w:r>
      <w:r>
        <w:rPr>
          <w:rFonts w:hint="eastAsia"/>
          <w:sz w:val="24"/>
        </w:rPr>
        <w:t>；</w:t>
      </w:r>
    </w:p>
    <w:p w:rsidR="007E2EA0" w:rsidRDefault="007E2EA0" w:rsidP="007E2EA0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能</w:t>
      </w:r>
      <w:r>
        <w:rPr>
          <w:rFonts w:hint="eastAsia"/>
          <w:sz w:val="24"/>
        </w:rPr>
        <w:t>设计商业</w:t>
      </w:r>
      <w:r>
        <w:rPr>
          <w:sz w:val="24"/>
        </w:rPr>
        <w:t>模式</w:t>
      </w:r>
      <w:r>
        <w:rPr>
          <w:rFonts w:hint="eastAsia"/>
          <w:sz w:val="24"/>
        </w:rPr>
        <w:t>；</w:t>
      </w:r>
    </w:p>
    <w:p w:rsidR="007E2EA0" w:rsidRPr="007E2EA0" w:rsidRDefault="007E2EA0" w:rsidP="007E2EA0">
      <w:pPr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能掌握</w:t>
      </w:r>
      <w:r>
        <w:rPr>
          <w:rFonts w:hint="eastAsia"/>
          <w:sz w:val="24"/>
        </w:rPr>
        <w:t>常用的商业盈利</w:t>
      </w:r>
      <w:r>
        <w:rPr>
          <w:sz w:val="24"/>
        </w:rPr>
        <w:t>模式</w:t>
      </w:r>
      <w:r>
        <w:rPr>
          <w:rFonts w:hint="eastAsia"/>
          <w:sz w:val="24"/>
        </w:rPr>
        <w:t>。</w:t>
      </w:r>
    </w:p>
    <w:p w:rsidR="00891747" w:rsidRPr="00347E50" w:rsidRDefault="00BB5101" w:rsidP="00347E50">
      <w:pPr>
        <w:pStyle w:val="3"/>
        <w:spacing w:before="120" w:after="120" w:line="415" w:lineRule="auto"/>
        <w:rPr>
          <w:color w:val="000000"/>
          <w:sz w:val="28"/>
          <w:szCs w:val="21"/>
        </w:rPr>
      </w:pPr>
      <w:r w:rsidRPr="00347E50">
        <w:rPr>
          <w:rFonts w:hint="eastAsia"/>
          <w:color w:val="000000"/>
          <w:sz w:val="28"/>
          <w:szCs w:val="21"/>
        </w:rPr>
        <w:t>（</w:t>
      </w:r>
      <w:r w:rsidR="00D10A98">
        <w:rPr>
          <w:rFonts w:hint="eastAsia"/>
          <w:color w:val="000000"/>
          <w:sz w:val="28"/>
          <w:szCs w:val="21"/>
        </w:rPr>
        <w:t>四</w:t>
      </w:r>
      <w:r w:rsidRPr="00347E50">
        <w:rPr>
          <w:rFonts w:hint="eastAsia"/>
          <w:color w:val="000000"/>
          <w:sz w:val="28"/>
          <w:szCs w:val="21"/>
        </w:rPr>
        <w:t>）</w:t>
      </w:r>
      <w:r w:rsidR="00347E50" w:rsidRPr="00347E50">
        <w:rPr>
          <w:rFonts w:hint="eastAsia"/>
          <w:color w:val="000000"/>
          <w:sz w:val="28"/>
          <w:szCs w:val="21"/>
        </w:rPr>
        <w:t>融资方案</w:t>
      </w:r>
    </w:p>
    <w:p w:rsidR="00891747" w:rsidRDefault="00BB5101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</w:t>
      </w:r>
      <w:r w:rsidR="00AC1670">
        <w:rPr>
          <w:rFonts w:hint="eastAsia"/>
          <w:sz w:val="24"/>
        </w:rPr>
        <w:t>了解融资</w:t>
      </w:r>
      <w:r w:rsidR="00AC1670">
        <w:rPr>
          <w:sz w:val="24"/>
        </w:rPr>
        <w:t>的概念与分类</w:t>
      </w:r>
      <w:r w:rsidR="00AC1670">
        <w:rPr>
          <w:rFonts w:hint="eastAsia"/>
          <w:sz w:val="24"/>
        </w:rPr>
        <w:t>；掌握了解融资</w:t>
      </w:r>
      <w:r w:rsidR="00AC1670">
        <w:rPr>
          <w:sz w:val="24"/>
        </w:rPr>
        <w:t>渠道</w:t>
      </w:r>
      <w:r w:rsidR="00AC1670">
        <w:rPr>
          <w:rFonts w:hint="eastAsia"/>
          <w:sz w:val="24"/>
        </w:rPr>
        <w:t>并</w:t>
      </w:r>
      <w:r w:rsidR="00AC1670">
        <w:rPr>
          <w:sz w:val="24"/>
        </w:rPr>
        <w:t>做好融资的准备工作</w:t>
      </w:r>
      <w:r w:rsidR="004E2599">
        <w:rPr>
          <w:rFonts w:hint="eastAsia"/>
          <w:sz w:val="24"/>
        </w:rPr>
        <w:t>。</w:t>
      </w:r>
    </w:p>
    <w:p w:rsidR="00891747" w:rsidRDefault="00BB5101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难点</w:t>
      </w:r>
      <w:r>
        <w:rPr>
          <w:rFonts w:hint="eastAsia"/>
          <w:sz w:val="24"/>
        </w:rPr>
        <w:t>：</w:t>
      </w:r>
      <w:r w:rsidR="00AC1670">
        <w:rPr>
          <w:rFonts w:hint="eastAsia"/>
          <w:sz w:val="24"/>
        </w:rPr>
        <w:t>融资渠道、</w:t>
      </w:r>
      <w:r w:rsidR="00AC1670">
        <w:rPr>
          <w:sz w:val="24"/>
        </w:rPr>
        <w:t>融资准备</w:t>
      </w:r>
      <w:r w:rsidR="004E2599">
        <w:rPr>
          <w:rFonts w:hint="eastAsia"/>
          <w:sz w:val="24"/>
        </w:rPr>
        <w:t>。</w:t>
      </w:r>
    </w:p>
    <w:p w:rsidR="00891747" w:rsidRDefault="00BB5101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学习要求</w:t>
      </w:r>
      <w:r>
        <w:rPr>
          <w:rFonts w:hint="eastAsia"/>
          <w:sz w:val="24"/>
        </w:rPr>
        <w:t>：</w:t>
      </w:r>
    </w:p>
    <w:p w:rsidR="00891747" w:rsidRDefault="00AC1670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 w:rsidR="00BB5101">
        <w:rPr>
          <w:rFonts w:hint="eastAsia"/>
          <w:sz w:val="24"/>
        </w:rPr>
        <w:t>了解融资</w:t>
      </w:r>
      <w:r w:rsidR="00D5119D">
        <w:rPr>
          <w:rFonts w:hint="eastAsia"/>
          <w:sz w:val="24"/>
        </w:rPr>
        <w:t>的概念</w:t>
      </w:r>
      <w:r w:rsidR="00D5119D">
        <w:rPr>
          <w:sz w:val="24"/>
        </w:rPr>
        <w:t>与分类</w:t>
      </w:r>
      <w:r w:rsidR="004E2599">
        <w:rPr>
          <w:rFonts w:hint="eastAsia"/>
          <w:sz w:val="24"/>
        </w:rPr>
        <w:t>；</w:t>
      </w:r>
    </w:p>
    <w:p w:rsidR="00891747" w:rsidRDefault="00BB5101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2.</w:t>
      </w:r>
      <w:r w:rsidR="00D5119D">
        <w:rPr>
          <w:rFonts w:hint="eastAsia"/>
          <w:sz w:val="24"/>
        </w:rPr>
        <w:t>能</w:t>
      </w:r>
      <w:r w:rsidR="00D5119D">
        <w:rPr>
          <w:sz w:val="24"/>
        </w:rPr>
        <w:t>了解融资渠道</w:t>
      </w:r>
      <w:r w:rsidR="004E2599">
        <w:rPr>
          <w:rFonts w:hint="eastAsia"/>
          <w:sz w:val="24"/>
        </w:rPr>
        <w:t>；</w:t>
      </w:r>
    </w:p>
    <w:p w:rsidR="00891747" w:rsidRDefault="00BB5101">
      <w:pPr>
        <w:ind w:firstLineChars="200" w:firstLine="480"/>
        <w:rPr>
          <w:sz w:val="24"/>
        </w:rPr>
      </w:pPr>
      <w:r>
        <w:rPr>
          <w:rFonts w:hint="eastAsia"/>
          <w:sz w:val="24"/>
        </w:rPr>
        <w:t>3.</w:t>
      </w:r>
      <w:r w:rsidR="00D5119D">
        <w:rPr>
          <w:rFonts w:hint="eastAsia"/>
          <w:sz w:val="24"/>
        </w:rPr>
        <w:t>能掌握</w:t>
      </w:r>
      <w:r w:rsidR="00D5119D">
        <w:rPr>
          <w:sz w:val="24"/>
        </w:rPr>
        <w:t>融资的准备</w:t>
      </w:r>
      <w:r w:rsidR="00D5119D">
        <w:rPr>
          <w:rFonts w:hint="eastAsia"/>
          <w:sz w:val="24"/>
        </w:rPr>
        <w:t>工作</w:t>
      </w:r>
      <w:r w:rsidR="004E2599">
        <w:rPr>
          <w:rFonts w:hint="eastAsia"/>
          <w:sz w:val="24"/>
        </w:rPr>
        <w:t>。</w:t>
      </w:r>
    </w:p>
    <w:p w:rsidR="00891747" w:rsidRDefault="00BB5101">
      <w:pPr>
        <w:pStyle w:val="3"/>
        <w:spacing w:before="120" w:after="120" w:line="415" w:lineRule="auto"/>
        <w:rPr>
          <w:color w:val="000000"/>
          <w:szCs w:val="21"/>
        </w:rPr>
      </w:pPr>
      <w:r>
        <w:rPr>
          <w:rFonts w:hint="eastAsia"/>
          <w:sz w:val="24"/>
          <w:szCs w:val="24"/>
        </w:rPr>
        <w:t>（</w:t>
      </w:r>
      <w:r w:rsidR="00D10A98">
        <w:rPr>
          <w:rFonts w:hint="eastAsia"/>
          <w:color w:val="000000"/>
          <w:sz w:val="28"/>
          <w:szCs w:val="21"/>
        </w:rPr>
        <w:t>五</w:t>
      </w:r>
      <w:r w:rsidRPr="00C6376D">
        <w:rPr>
          <w:rFonts w:hint="eastAsia"/>
          <w:color w:val="000000"/>
          <w:sz w:val="28"/>
          <w:szCs w:val="21"/>
        </w:rPr>
        <w:t>）商业计划书的写作</w:t>
      </w:r>
    </w:p>
    <w:p w:rsidR="00891747" w:rsidRDefault="00BB5101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：熟悉商业计划书的结构，写出打动投资人的商业计划书</w:t>
      </w:r>
      <w:r w:rsidR="004E2599">
        <w:rPr>
          <w:rFonts w:hint="eastAsia"/>
          <w:sz w:val="24"/>
        </w:rPr>
        <w:t>。</w:t>
      </w:r>
    </w:p>
    <w:p w:rsidR="00891747" w:rsidRDefault="00BB5101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难点</w:t>
      </w:r>
      <w:r>
        <w:rPr>
          <w:rFonts w:hint="eastAsia"/>
          <w:sz w:val="24"/>
        </w:rPr>
        <w:t>：商业计划书的写作</w:t>
      </w:r>
      <w:r w:rsidR="004E2599">
        <w:rPr>
          <w:rFonts w:hint="eastAsia"/>
          <w:sz w:val="24"/>
        </w:rPr>
        <w:t>。</w:t>
      </w:r>
    </w:p>
    <w:p w:rsidR="00891747" w:rsidRDefault="00BB5101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学习要求</w:t>
      </w:r>
      <w:r>
        <w:rPr>
          <w:rFonts w:hint="eastAsia"/>
          <w:sz w:val="24"/>
        </w:rPr>
        <w:t>：</w:t>
      </w:r>
    </w:p>
    <w:p w:rsidR="00891747" w:rsidRDefault="00BB5101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掌握商业计划书的写作技巧；</w:t>
      </w:r>
    </w:p>
    <w:p w:rsidR="00891747" w:rsidRDefault="00BB5101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能熟练写作商业计划书。</w:t>
      </w:r>
    </w:p>
    <w:p w:rsidR="00891747" w:rsidRPr="00C6376D" w:rsidRDefault="00C6376D">
      <w:pPr>
        <w:pStyle w:val="3"/>
        <w:spacing w:before="120" w:after="120" w:line="415" w:lineRule="auto"/>
        <w:rPr>
          <w:color w:val="000000"/>
          <w:sz w:val="28"/>
          <w:szCs w:val="21"/>
        </w:rPr>
      </w:pPr>
      <w:r w:rsidRPr="00C6376D">
        <w:rPr>
          <w:rFonts w:hint="eastAsia"/>
          <w:color w:val="000000"/>
          <w:sz w:val="28"/>
          <w:szCs w:val="21"/>
        </w:rPr>
        <w:lastRenderedPageBreak/>
        <w:t>（</w:t>
      </w:r>
      <w:r w:rsidR="00D10A98">
        <w:rPr>
          <w:rFonts w:hint="eastAsia"/>
          <w:color w:val="000000"/>
          <w:sz w:val="28"/>
          <w:szCs w:val="21"/>
        </w:rPr>
        <w:t>六</w:t>
      </w:r>
      <w:r w:rsidR="00BB5101" w:rsidRPr="00C6376D">
        <w:rPr>
          <w:rFonts w:hint="eastAsia"/>
          <w:color w:val="000000"/>
          <w:sz w:val="28"/>
          <w:szCs w:val="21"/>
        </w:rPr>
        <w:t>）路演</w:t>
      </w:r>
    </w:p>
    <w:p w:rsidR="00891747" w:rsidRDefault="00BB5101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：演讲前的准备，</w:t>
      </w:r>
      <w:r>
        <w:rPr>
          <w:rFonts w:hint="eastAsia"/>
          <w:sz w:val="24"/>
        </w:rPr>
        <w:t>PPT</w:t>
      </w:r>
      <w:r>
        <w:rPr>
          <w:rFonts w:hint="eastAsia"/>
          <w:sz w:val="24"/>
        </w:rPr>
        <w:t>的制作要点，演讲过程中注意要点</w:t>
      </w:r>
      <w:r w:rsidR="004E2599">
        <w:rPr>
          <w:rFonts w:hint="eastAsia"/>
          <w:sz w:val="24"/>
        </w:rPr>
        <w:t>。</w:t>
      </w:r>
    </w:p>
    <w:p w:rsidR="00891747" w:rsidRDefault="00BB5101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难点</w:t>
      </w:r>
      <w:r>
        <w:rPr>
          <w:rFonts w:hint="eastAsia"/>
          <w:sz w:val="24"/>
        </w:rPr>
        <w:t>：完整呈现自己的相法，成功打动投资人</w:t>
      </w:r>
      <w:r w:rsidR="004E2599">
        <w:rPr>
          <w:rFonts w:hint="eastAsia"/>
          <w:sz w:val="24"/>
        </w:rPr>
        <w:t>。</w:t>
      </w:r>
    </w:p>
    <w:p w:rsidR="00891747" w:rsidRDefault="00BB5101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学习要求</w:t>
      </w:r>
      <w:r>
        <w:rPr>
          <w:rFonts w:hint="eastAsia"/>
          <w:sz w:val="24"/>
        </w:rPr>
        <w:t>：</w:t>
      </w:r>
    </w:p>
    <w:p w:rsidR="00891747" w:rsidRDefault="00BB5101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掌握路演的技巧；</w:t>
      </w:r>
    </w:p>
    <w:p w:rsidR="00891747" w:rsidRDefault="00BB5101">
      <w:pPr>
        <w:ind w:firstLineChars="200" w:firstLine="480"/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能成功展示方案，打动投资人。</w:t>
      </w:r>
    </w:p>
    <w:p w:rsidR="00891747" w:rsidRDefault="00BB5101">
      <w:pPr>
        <w:pStyle w:val="2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四、学时分配</w:t>
      </w:r>
    </w:p>
    <w:p w:rsidR="00562056" w:rsidRPr="004F6980" w:rsidRDefault="00BB5101" w:rsidP="004F6980">
      <w:pPr>
        <w:spacing w:line="360" w:lineRule="auto"/>
        <w:jc w:val="center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表1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ascii="宋体" w:hAnsi="宋体" w:hint="eastAsia"/>
          <w:b/>
          <w:bCs/>
          <w:sz w:val="24"/>
        </w:rPr>
        <w:t>课程学时分配表（凡是填入本表一定有项目）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3"/>
        <w:gridCol w:w="735"/>
        <w:gridCol w:w="736"/>
        <w:gridCol w:w="736"/>
        <w:gridCol w:w="740"/>
        <w:gridCol w:w="927"/>
        <w:gridCol w:w="925"/>
      </w:tblGrid>
      <w:tr w:rsidR="00562056" w:rsidTr="004470D7">
        <w:trPr>
          <w:cantSplit/>
          <w:trHeight w:val="57"/>
          <w:jc w:val="center"/>
        </w:trPr>
        <w:tc>
          <w:tcPr>
            <w:tcW w:w="2184" w:type="pct"/>
            <w:vMerge w:val="restart"/>
            <w:vAlign w:val="center"/>
          </w:tcPr>
          <w:p w:rsidR="00562056" w:rsidRDefault="00562056" w:rsidP="004470D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教学内容（知识点）</w:t>
            </w:r>
          </w:p>
        </w:tc>
        <w:tc>
          <w:tcPr>
            <w:tcW w:w="2273" w:type="pct"/>
            <w:gridSpan w:val="5"/>
          </w:tcPr>
          <w:p w:rsidR="00562056" w:rsidRDefault="00562056" w:rsidP="004470D7"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学时安排</w:t>
            </w:r>
          </w:p>
        </w:tc>
        <w:tc>
          <w:tcPr>
            <w:tcW w:w="543" w:type="pct"/>
            <w:vMerge w:val="restart"/>
            <w:vAlign w:val="center"/>
          </w:tcPr>
          <w:p w:rsidR="00562056" w:rsidRDefault="00562056" w:rsidP="004470D7">
            <w:pPr>
              <w:jc w:val="center"/>
              <w:rPr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小计</w:t>
            </w:r>
          </w:p>
        </w:tc>
      </w:tr>
      <w:tr w:rsidR="00562056" w:rsidTr="004470D7">
        <w:trPr>
          <w:cantSplit/>
          <w:trHeight w:val="57"/>
          <w:jc w:val="center"/>
        </w:trPr>
        <w:tc>
          <w:tcPr>
            <w:tcW w:w="2184" w:type="pct"/>
            <w:vMerge/>
            <w:vAlign w:val="center"/>
          </w:tcPr>
          <w:p w:rsidR="00562056" w:rsidRDefault="00562056" w:rsidP="004470D7">
            <w:pPr>
              <w:jc w:val="center"/>
              <w:rPr>
                <w:b/>
                <w:szCs w:val="21"/>
              </w:rPr>
            </w:pPr>
          </w:p>
        </w:tc>
        <w:tc>
          <w:tcPr>
            <w:tcW w:w="431" w:type="pct"/>
            <w:vAlign w:val="center"/>
          </w:tcPr>
          <w:p w:rsidR="00562056" w:rsidRDefault="00562056" w:rsidP="004470D7"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理论</w:t>
            </w:r>
          </w:p>
        </w:tc>
        <w:tc>
          <w:tcPr>
            <w:tcW w:w="432" w:type="pct"/>
            <w:vAlign w:val="center"/>
          </w:tcPr>
          <w:p w:rsidR="00562056" w:rsidRDefault="00562056" w:rsidP="004470D7"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实验</w:t>
            </w:r>
          </w:p>
        </w:tc>
        <w:tc>
          <w:tcPr>
            <w:tcW w:w="432" w:type="pct"/>
          </w:tcPr>
          <w:p w:rsidR="00562056" w:rsidRDefault="00562056" w:rsidP="004470D7"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上机</w:t>
            </w:r>
          </w:p>
        </w:tc>
        <w:tc>
          <w:tcPr>
            <w:tcW w:w="434" w:type="pct"/>
          </w:tcPr>
          <w:p w:rsidR="00562056" w:rsidRDefault="00562056" w:rsidP="004470D7"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实践</w:t>
            </w:r>
          </w:p>
        </w:tc>
        <w:tc>
          <w:tcPr>
            <w:tcW w:w="544" w:type="pct"/>
          </w:tcPr>
          <w:p w:rsidR="00562056" w:rsidRDefault="00562056" w:rsidP="004470D7"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测试</w:t>
            </w:r>
          </w:p>
        </w:tc>
        <w:tc>
          <w:tcPr>
            <w:tcW w:w="543" w:type="pct"/>
            <w:vMerge/>
            <w:vAlign w:val="center"/>
          </w:tcPr>
          <w:p w:rsidR="00562056" w:rsidRDefault="00562056" w:rsidP="004470D7">
            <w:pPr>
              <w:jc w:val="center"/>
              <w:rPr>
                <w:rFonts w:hAnsi="宋体"/>
                <w:b/>
                <w:szCs w:val="21"/>
              </w:rPr>
            </w:pPr>
          </w:p>
        </w:tc>
      </w:tr>
      <w:tr w:rsidR="00CD27EC" w:rsidTr="004470D7">
        <w:trPr>
          <w:cantSplit/>
          <w:trHeight w:val="57"/>
          <w:jc w:val="center"/>
        </w:trPr>
        <w:tc>
          <w:tcPr>
            <w:tcW w:w="2184" w:type="pct"/>
          </w:tcPr>
          <w:p w:rsidR="00CD27EC" w:rsidRDefault="00CD27EC" w:rsidP="00CD27E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（一）团队建设</w:t>
            </w:r>
          </w:p>
        </w:tc>
        <w:tc>
          <w:tcPr>
            <w:tcW w:w="431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432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4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</w:tr>
      <w:tr w:rsidR="00CD27EC" w:rsidTr="004470D7">
        <w:trPr>
          <w:cantSplit/>
          <w:trHeight w:val="57"/>
          <w:jc w:val="center"/>
        </w:trPr>
        <w:tc>
          <w:tcPr>
            <w:tcW w:w="2184" w:type="pct"/>
          </w:tcPr>
          <w:p w:rsidR="00CD27EC" w:rsidRDefault="00CD27EC" w:rsidP="00CD27E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（二）市场分析</w:t>
            </w:r>
          </w:p>
        </w:tc>
        <w:tc>
          <w:tcPr>
            <w:tcW w:w="431" w:type="pct"/>
          </w:tcPr>
          <w:p w:rsidR="00CD27EC" w:rsidRDefault="0053342A" w:rsidP="00CD27EC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</w:t>
            </w:r>
          </w:p>
        </w:tc>
        <w:tc>
          <w:tcPr>
            <w:tcW w:w="432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4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 w:rsidR="00CD27EC" w:rsidRDefault="0053342A" w:rsidP="00CD27EC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</w:t>
            </w:r>
          </w:p>
        </w:tc>
      </w:tr>
      <w:tr w:rsidR="0053342A" w:rsidTr="004470D7">
        <w:trPr>
          <w:cantSplit/>
          <w:trHeight w:val="57"/>
          <w:jc w:val="center"/>
        </w:trPr>
        <w:tc>
          <w:tcPr>
            <w:tcW w:w="2184" w:type="pct"/>
          </w:tcPr>
          <w:p w:rsidR="0053342A" w:rsidRDefault="0053342A" w:rsidP="00CD27EC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（三）商业</w:t>
            </w:r>
            <w:r>
              <w:rPr>
                <w:color w:val="000000"/>
                <w:szCs w:val="21"/>
              </w:rPr>
              <w:t>模式</w:t>
            </w:r>
          </w:p>
        </w:tc>
        <w:tc>
          <w:tcPr>
            <w:tcW w:w="431" w:type="pct"/>
          </w:tcPr>
          <w:p w:rsidR="0053342A" w:rsidRDefault="0053342A" w:rsidP="00CD27EC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432" w:type="pct"/>
          </w:tcPr>
          <w:p w:rsidR="0053342A" w:rsidRDefault="0053342A" w:rsidP="00CD27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pct"/>
          </w:tcPr>
          <w:p w:rsidR="0053342A" w:rsidRDefault="0053342A" w:rsidP="00CD27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 w:rsidR="0053342A" w:rsidRDefault="0053342A" w:rsidP="00CD27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4" w:type="pct"/>
          </w:tcPr>
          <w:p w:rsidR="0053342A" w:rsidRDefault="0053342A" w:rsidP="00CD27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 w:rsidR="0053342A" w:rsidRDefault="0053342A" w:rsidP="00CD27EC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</w:tr>
      <w:tr w:rsidR="00CD27EC" w:rsidTr="004470D7">
        <w:trPr>
          <w:cantSplit/>
          <w:trHeight w:val="57"/>
          <w:jc w:val="center"/>
        </w:trPr>
        <w:tc>
          <w:tcPr>
            <w:tcW w:w="2184" w:type="pct"/>
          </w:tcPr>
          <w:p w:rsidR="00CD27EC" w:rsidRDefault="00CD27EC" w:rsidP="0053342A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</w:t>
            </w:r>
            <w:r w:rsidR="0053342A">
              <w:rPr>
                <w:rFonts w:hint="eastAsia"/>
                <w:color w:val="000000"/>
                <w:szCs w:val="21"/>
              </w:rPr>
              <w:t>四</w:t>
            </w:r>
            <w:r>
              <w:rPr>
                <w:rFonts w:hint="eastAsia"/>
                <w:color w:val="000000"/>
                <w:szCs w:val="21"/>
              </w:rPr>
              <w:t>）融资方案</w:t>
            </w:r>
          </w:p>
        </w:tc>
        <w:tc>
          <w:tcPr>
            <w:tcW w:w="431" w:type="pct"/>
          </w:tcPr>
          <w:p w:rsidR="00CD27EC" w:rsidRDefault="0053342A" w:rsidP="00CD27EC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432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4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 w:rsidR="00CD27EC" w:rsidRDefault="0053342A" w:rsidP="00CD27EC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</w:tr>
      <w:tr w:rsidR="00CD27EC" w:rsidTr="004470D7">
        <w:trPr>
          <w:cantSplit/>
          <w:trHeight w:val="57"/>
          <w:jc w:val="center"/>
        </w:trPr>
        <w:tc>
          <w:tcPr>
            <w:tcW w:w="2184" w:type="pct"/>
          </w:tcPr>
          <w:p w:rsidR="00CD27EC" w:rsidRDefault="00CD27EC" w:rsidP="0053342A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</w:t>
            </w:r>
            <w:r w:rsidR="0053342A">
              <w:rPr>
                <w:rFonts w:hint="eastAsia"/>
                <w:color w:val="000000"/>
                <w:szCs w:val="21"/>
              </w:rPr>
              <w:t>五</w:t>
            </w:r>
            <w:r>
              <w:rPr>
                <w:rFonts w:hint="eastAsia"/>
                <w:color w:val="000000"/>
                <w:szCs w:val="21"/>
              </w:rPr>
              <w:t>）商业计划书的写作</w:t>
            </w:r>
          </w:p>
        </w:tc>
        <w:tc>
          <w:tcPr>
            <w:tcW w:w="431" w:type="pct"/>
          </w:tcPr>
          <w:p w:rsidR="00CD27EC" w:rsidRDefault="0053342A" w:rsidP="00CD27EC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8</w:t>
            </w:r>
          </w:p>
        </w:tc>
        <w:tc>
          <w:tcPr>
            <w:tcW w:w="432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4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 w:rsidR="00CD27EC" w:rsidRDefault="0053342A" w:rsidP="00CD27EC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8</w:t>
            </w:r>
          </w:p>
        </w:tc>
      </w:tr>
      <w:tr w:rsidR="00CD27EC" w:rsidTr="004470D7">
        <w:trPr>
          <w:cantSplit/>
          <w:trHeight w:val="57"/>
          <w:jc w:val="center"/>
        </w:trPr>
        <w:tc>
          <w:tcPr>
            <w:tcW w:w="2184" w:type="pct"/>
          </w:tcPr>
          <w:p w:rsidR="00CD27EC" w:rsidRDefault="0053342A" w:rsidP="00CD27E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（六</w:t>
            </w:r>
            <w:r w:rsidR="00CD27EC">
              <w:rPr>
                <w:rFonts w:hint="eastAsia"/>
                <w:color w:val="000000"/>
                <w:szCs w:val="21"/>
              </w:rPr>
              <w:t>）路演要点</w:t>
            </w:r>
          </w:p>
        </w:tc>
        <w:tc>
          <w:tcPr>
            <w:tcW w:w="431" w:type="pct"/>
          </w:tcPr>
          <w:p w:rsidR="00CD27EC" w:rsidRDefault="0053342A" w:rsidP="00CD27EC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</w:t>
            </w:r>
          </w:p>
        </w:tc>
        <w:tc>
          <w:tcPr>
            <w:tcW w:w="432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4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 w:rsidR="00CD27EC" w:rsidRDefault="0053342A" w:rsidP="00CD27EC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</w:t>
            </w:r>
          </w:p>
        </w:tc>
      </w:tr>
      <w:tr w:rsidR="00CD27EC" w:rsidTr="004470D7">
        <w:trPr>
          <w:cantSplit/>
          <w:trHeight w:val="57"/>
          <w:jc w:val="center"/>
        </w:trPr>
        <w:tc>
          <w:tcPr>
            <w:tcW w:w="2184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合计</w:t>
            </w:r>
          </w:p>
        </w:tc>
        <w:tc>
          <w:tcPr>
            <w:tcW w:w="431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32</w:t>
            </w:r>
          </w:p>
        </w:tc>
        <w:tc>
          <w:tcPr>
            <w:tcW w:w="432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4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32</w:t>
            </w:r>
          </w:p>
        </w:tc>
      </w:tr>
    </w:tbl>
    <w:p w:rsidR="00562056" w:rsidRDefault="00562056">
      <w:pPr>
        <w:spacing w:line="360" w:lineRule="auto"/>
        <w:rPr>
          <w:rFonts w:ascii="宋体" w:hAnsi="宋体"/>
          <w:bCs/>
          <w:sz w:val="24"/>
        </w:rPr>
      </w:pPr>
    </w:p>
    <w:p w:rsidR="00891747" w:rsidRDefault="00BB5101"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注：凡是填入本表一定有实验项目，成绩考核按照实验项目管理。</w:t>
      </w:r>
    </w:p>
    <w:p w:rsidR="00891747" w:rsidRDefault="00BB5101">
      <w:pPr>
        <w:pStyle w:val="2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五、达成课程目标的途径与措施</w:t>
      </w:r>
    </w:p>
    <w:p w:rsidR="006C445D" w:rsidRPr="006C445D" w:rsidRDefault="006C445D" w:rsidP="006C445D">
      <w:pPr>
        <w:ind w:firstLineChars="200" w:firstLine="480"/>
        <w:rPr>
          <w:rFonts w:hint="eastAsia"/>
        </w:rPr>
      </w:pPr>
      <w:r w:rsidRPr="00A74B2D">
        <w:rPr>
          <w:rFonts w:hint="eastAsia"/>
          <w:sz w:val="24"/>
        </w:rPr>
        <w:t>本课程采用线上教学，依托超星平台建立在线课程，通过平台进行线上教学活动的组织和实施，采用在线讨论、测验、互动等环节设置。采用讨论法、任务驱动法、案例教学法、自主学习法等教学方法增加学生的学习兴趣，使学生易于理解掌握所授知识。</w:t>
      </w:r>
    </w:p>
    <w:p w:rsidR="00891747" w:rsidRDefault="00BB5101">
      <w:pPr>
        <w:pStyle w:val="2"/>
        <w:spacing w:before="120" w:after="120" w:line="415" w:lineRule="auto"/>
        <w:rPr>
          <w:b w:val="0"/>
          <w:bCs w:val="0"/>
          <w:color w:val="FF0000"/>
          <w:sz w:val="24"/>
          <w:szCs w:val="24"/>
        </w:rPr>
      </w:pPr>
      <w:r>
        <w:rPr>
          <w:rFonts w:hint="eastAsia"/>
          <w:sz w:val="28"/>
          <w:szCs w:val="28"/>
        </w:rPr>
        <w:t>六、课程考核及要求</w:t>
      </w:r>
    </w:p>
    <w:p w:rsidR="00891747" w:rsidRDefault="00BB5101">
      <w:pPr>
        <w:pStyle w:val="3"/>
        <w:spacing w:before="120" w:after="120" w:line="415" w:lineRule="auto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考核方式</w:t>
      </w:r>
    </w:p>
    <w:p w:rsidR="00891747" w:rsidRDefault="00BB5101">
      <w:pPr>
        <w:ind w:firstLineChars="200" w:firstLine="480"/>
        <w:rPr>
          <w:sz w:val="24"/>
        </w:rPr>
      </w:pPr>
      <w:r>
        <w:rPr>
          <w:rFonts w:hint="eastAsia"/>
          <w:sz w:val="24"/>
        </w:rPr>
        <w:t>考试（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）；考查（√）</w:t>
      </w:r>
    </w:p>
    <w:p w:rsidR="00891747" w:rsidRDefault="00BB5101">
      <w:pPr>
        <w:pStyle w:val="3"/>
        <w:spacing w:before="120" w:after="120" w:line="415" w:lineRule="auto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成绩评定</w:t>
      </w:r>
    </w:p>
    <w:p w:rsidR="00891747" w:rsidRDefault="00BB5101">
      <w:pPr>
        <w:ind w:firstLine="482"/>
        <w:rPr>
          <w:rFonts w:hAnsi="宋体"/>
          <w:sz w:val="24"/>
        </w:rPr>
      </w:pPr>
      <w:r>
        <w:rPr>
          <w:rFonts w:hAnsi="宋体" w:hint="eastAsia"/>
          <w:sz w:val="24"/>
        </w:rPr>
        <w:t>计分制：百分制（</w:t>
      </w:r>
      <w:r>
        <w:rPr>
          <w:rFonts w:hAnsi="宋体" w:hint="eastAsia"/>
          <w:sz w:val="24"/>
        </w:rPr>
        <w:t xml:space="preserve">  </w:t>
      </w:r>
      <w:r>
        <w:rPr>
          <w:rFonts w:hAnsi="宋体" w:hint="eastAsia"/>
          <w:sz w:val="24"/>
        </w:rPr>
        <w:t>）；五级分制（</w:t>
      </w:r>
      <w:r w:rsidR="00CF7F3E">
        <w:rPr>
          <w:rFonts w:hAnsi="宋体" w:hint="eastAsia"/>
          <w:sz w:val="24"/>
        </w:rPr>
        <w:t xml:space="preserve">   </w:t>
      </w:r>
      <w:r>
        <w:rPr>
          <w:rFonts w:hAnsi="宋体" w:hint="eastAsia"/>
          <w:sz w:val="24"/>
        </w:rPr>
        <w:t>）；两级分制（</w:t>
      </w:r>
      <w:r w:rsidR="00CF7F3E">
        <w:rPr>
          <w:rFonts w:hAnsi="宋体" w:hint="eastAsia"/>
          <w:sz w:val="24"/>
        </w:rPr>
        <w:t>√</w:t>
      </w:r>
      <w:r>
        <w:rPr>
          <w:rFonts w:hAnsi="宋体" w:hint="eastAsia"/>
          <w:sz w:val="24"/>
        </w:rPr>
        <w:t>）</w:t>
      </w:r>
    </w:p>
    <w:p w:rsidR="00B44947" w:rsidRPr="00A74B2D" w:rsidRDefault="00B44947" w:rsidP="00B44947">
      <w:pPr>
        <w:pStyle w:val="af"/>
        <w:ind w:firstLine="830"/>
        <w:rPr>
          <w:sz w:val="24"/>
        </w:rPr>
      </w:pPr>
      <w:r>
        <w:rPr>
          <w:rFonts w:hint="eastAsia"/>
          <w:sz w:val="24"/>
        </w:rPr>
        <w:t>总评成绩构成：过程</w:t>
      </w:r>
      <w:r w:rsidRPr="00A74B2D">
        <w:rPr>
          <w:rFonts w:hint="eastAsia"/>
          <w:sz w:val="24"/>
        </w:rPr>
        <w:t>考核（</w:t>
      </w:r>
      <w:r>
        <w:rPr>
          <w:sz w:val="24"/>
        </w:rPr>
        <w:t>5</w:t>
      </w:r>
      <w:r w:rsidRPr="00A74B2D">
        <w:rPr>
          <w:rFonts w:hint="eastAsia"/>
          <w:sz w:val="24"/>
        </w:rPr>
        <w:t>0</w:t>
      </w:r>
      <w:r w:rsidRPr="00A74B2D">
        <w:rPr>
          <w:rFonts w:hint="eastAsia"/>
          <w:sz w:val="24"/>
        </w:rPr>
        <w:t>）％；结课考核（</w:t>
      </w:r>
      <w:r>
        <w:rPr>
          <w:sz w:val="24"/>
        </w:rPr>
        <w:t>5</w:t>
      </w:r>
      <w:r w:rsidRPr="00A74B2D">
        <w:rPr>
          <w:rFonts w:hint="eastAsia"/>
          <w:sz w:val="24"/>
        </w:rPr>
        <w:t>0</w:t>
      </w:r>
      <w:r w:rsidRPr="00A74B2D">
        <w:rPr>
          <w:rFonts w:hint="eastAsia"/>
          <w:sz w:val="24"/>
        </w:rPr>
        <w:t>）％</w:t>
      </w:r>
    </w:p>
    <w:p w:rsidR="00B44947" w:rsidRDefault="00B44947" w:rsidP="00B44947">
      <w:pPr>
        <w:pStyle w:val="af"/>
        <w:ind w:firstLine="830"/>
        <w:rPr>
          <w:sz w:val="24"/>
        </w:rPr>
      </w:pPr>
      <w:r w:rsidRPr="00A74B2D">
        <w:rPr>
          <w:rFonts w:hint="eastAsia"/>
          <w:sz w:val="24"/>
        </w:rPr>
        <w:t>平时成绩构成：</w:t>
      </w:r>
      <w:r>
        <w:rPr>
          <w:rFonts w:hint="eastAsia"/>
          <w:sz w:val="24"/>
        </w:rPr>
        <w:t>视频学习</w:t>
      </w:r>
      <w:r w:rsidRPr="00A74B2D">
        <w:rPr>
          <w:rFonts w:hint="eastAsia"/>
          <w:sz w:val="24"/>
        </w:rPr>
        <w:t>（</w:t>
      </w:r>
      <w:r>
        <w:rPr>
          <w:sz w:val="24"/>
        </w:rPr>
        <w:t>5</w:t>
      </w:r>
      <w:r w:rsidRPr="00A74B2D">
        <w:rPr>
          <w:rFonts w:hint="eastAsia"/>
          <w:sz w:val="24"/>
        </w:rPr>
        <w:t>0</w:t>
      </w:r>
      <w:r w:rsidRPr="00A74B2D">
        <w:rPr>
          <w:rFonts w:hint="eastAsia"/>
          <w:sz w:val="24"/>
        </w:rPr>
        <w:t>）％；</w:t>
      </w:r>
      <w:r>
        <w:rPr>
          <w:rFonts w:hint="eastAsia"/>
          <w:sz w:val="24"/>
        </w:rPr>
        <w:t>在线签到</w:t>
      </w:r>
      <w:r w:rsidRPr="00A74B2D">
        <w:rPr>
          <w:rFonts w:hint="eastAsia"/>
          <w:sz w:val="24"/>
        </w:rPr>
        <w:t>（</w:t>
      </w:r>
      <w:r>
        <w:rPr>
          <w:sz w:val="24"/>
        </w:rPr>
        <w:t>30</w:t>
      </w:r>
      <w:r w:rsidRPr="00A74B2D">
        <w:rPr>
          <w:rFonts w:hint="eastAsia"/>
          <w:sz w:val="24"/>
        </w:rPr>
        <w:t>）％；</w:t>
      </w:r>
      <w:r>
        <w:rPr>
          <w:rFonts w:hint="eastAsia"/>
          <w:sz w:val="24"/>
        </w:rPr>
        <w:t>讨论</w:t>
      </w:r>
      <w:r w:rsidRPr="00A74B2D">
        <w:rPr>
          <w:rFonts w:hint="eastAsia"/>
          <w:sz w:val="24"/>
        </w:rPr>
        <w:t>（</w:t>
      </w:r>
      <w:r w:rsidRPr="00A74B2D">
        <w:rPr>
          <w:rFonts w:hint="eastAsia"/>
          <w:sz w:val="24"/>
        </w:rPr>
        <w:t>20</w:t>
      </w:r>
      <w:r w:rsidRPr="00A74B2D">
        <w:rPr>
          <w:rFonts w:hint="eastAsia"/>
          <w:sz w:val="24"/>
        </w:rPr>
        <w:t>）％</w:t>
      </w:r>
    </w:p>
    <w:p w:rsidR="00B44947" w:rsidRDefault="00B44947" w:rsidP="00B44947">
      <w:pPr>
        <w:ind w:firstLine="482"/>
        <w:rPr>
          <w:rFonts w:hAnsi="宋体"/>
          <w:sz w:val="24"/>
        </w:rPr>
      </w:pPr>
      <w:r>
        <w:rPr>
          <w:rFonts w:hint="eastAsia"/>
          <w:sz w:val="24"/>
        </w:rPr>
        <w:t>结课考核</w:t>
      </w:r>
      <w:r>
        <w:rPr>
          <w:sz w:val="24"/>
        </w:rPr>
        <w:t>：</w:t>
      </w:r>
      <w:r>
        <w:rPr>
          <w:rFonts w:hint="eastAsia"/>
          <w:sz w:val="24"/>
        </w:rPr>
        <w:t>在线</w:t>
      </w:r>
      <w:r>
        <w:rPr>
          <w:sz w:val="24"/>
        </w:rPr>
        <w:t>考核，提交商业计划书。</w:t>
      </w:r>
    </w:p>
    <w:p w:rsidR="00891747" w:rsidRDefault="00BB5101">
      <w:pPr>
        <w:pStyle w:val="2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七、推荐教材及参考资料</w:t>
      </w:r>
    </w:p>
    <w:p w:rsidR="00891747" w:rsidRDefault="00BB5101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建议教材：</w:t>
      </w:r>
    </w:p>
    <w:p w:rsidR="00891747" w:rsidRDefault="00BB5101">
      <w:pPr>
        <w:ind w:firstLineChars="200" w:firstLine="480"/>
        <w:rPr>
          <w:sz w:val="24"/>
        </w:rPr>
      </w:pPr>
      <w:r>
        <w:rPr>
          <w:rFonts w:hint="eastAsia"/>
          <w:sz w:val="24"/>
        </w:rPr>
        <w:t>《优质商业计划书》，杨光瑶，中国铁道出版社，</w:t>
      </w:r>
      <w:r>
        <w:rPr>
          <w:rFonts w:hint="eastAsia"/>
          <w:sz w:val="24"/>
        </w:rPr>
        <w:t>2017.5.</w:t>
      </w:r>
    </w:p>
    <w:p w:rsidR="00891747" w:rsidRDefault="00BB5101">
      <w:pPr>
        <w:ind w:firstLineChars="200" w:firstLine="480"/>
        <w:rPr>
          <w:sz w:val="24"/>
        </w:rPr>
      </w:pPr>
      <w:r>
        <w:rPr>
          <w:rFonts w:hint="eastAsia"/>
          <w:sz w:val="24"/>
        </w:rPr>
        <w:t>推荐参考书：</w:t>
      </w:r>
    </w:p>
    <w:p w:rsidR="00891747" w:rsidRDefault="00BB5101">
      <w:pPr>
        <w:ind w:firstLineChars="200" w:firstLine="480"/>
        <w:rPr>
          <w:sz w:val="24"/>
        </w:rPr>
      </w:pPr>
      <w:r>
        <w:rPr>
          <w:rFonts w:hint="eastAsia"/>
          <w:sz w:val="24"/>
        </w:rPr>
        <w:t>《资本路演》，王风范，中国经济出版社，</w:t>
      </w:r>
      <w:r>
        <w:rPr>
          <w:rFonts w:hint="eastAsia"/>
          <w:sz w:val="24"/>
        </w:rPr>
        <w:t>2016.9.</w:t>
      </w:r>
    </w:p>
    <w:p w:rsidR="00891747" w:rsidRDefault="00BB5101">
      <w:pPr>
        <w:ind w:firstLineChars="200" w:firstLine="480"/>
        <w:rPr>
          <w:sz w:val="24"/>
        </w:rPr>
      </w:pPr>
      <w:r>
        <w:rPr>
          <w:rFonts w:hint="eastAsia"/>
          <w:sz w:val="24"/>
        </w:rPr>
        <w:t>《活用数据》，陈哲，中国工信出版社，</w:t>
      </w:r>
      <w:r>
        <w:rPr>
          <w:rFonts w:hint="eastAsia"/>
          <w:sz w:val="24"/>
        </w:rPr>
        <w:t>2009.1.</w:t>
      </w:r>
    </w:p>
    <w:p w:rsidR="00891747" w:rsidRDefault="00891747">
      <w:pPr>
        <w:ind w:firstLineChars="200" w:firstLine="480"/>
        <w:rPr>
          <w:sz w:val="24"/>
        </w:rPr>
      </w:pPr>
    </w:p>
    <w:p w:rsidR="00891747" w:rsidRDefault="00891747">
      <w:pPr>
        <w:ind w:firstLineChars="200" w:firstLine="480"/>
        <w:rPr>
          <w:color w:val="FF0000"/>
          <w:sz w:val="24"/>
        </w:rPr>
      </w:pPr>
    </w:p>
    <w:p w:rsidR="00891747" w:rsidRDefault="00891747">
      <w:pPr>
        <w:tabs>
          <w:tab w:val="left" w:pos="993"/>
        </w:tabs>
        <w:adjustRightInd w:val="0"/>
        <w:snapToGrid w:val="0"/>
        <w:spacing w:line="300" w:lineRule="auto"/>
        <w:ind w:firstLineChars="200" w:firstLine="201"/>
        <w:rPr>
          <w:b/>
          <w:sz w:val="10"/>
          <w:szCs w:val="10"/>
        </w:rPr>
      </w:pPr>
    </w:p>
    <w:p w:rsidR="00891747" w:rsidRDefault="00BB5101">
      <w:pPr>
        <w:pStyle w:val="ad"/>
        <w:ind w:firstLineChars="1850" w:firstLine="4440"/>
      </w:pPr>
      <w:r>
        <w:rPr>
          <w:rFonts w:cs="Times New Roman"/>
        </w:rPr>
        <w:t>撰写人：</w:t>
      </w:r>
      <w:r w:rsidR="00335CB5">
        <w:rPr>
          <w:rFonts w:cs="Times New Roman" w:hint="eastAsia"/>
        </w:rPr>
        <w:t>李娜</w:t>
      </w:r>
    </w:p>
    <w:p w:rsidR="00891747" w:rsidRDefault="00BB5101">
      <w:pPr>
        <w:pStyle w:val="ad"/>
        <w:ind w:firstLineChars="1850" w:firstLine="4440"/>
        <w:rPr>
          <w:rFonts w:hint="eastAsia"/>
        </w:rPr>
      </w:pPr>
      <w:r>
        <w:rPr>
          <w:rFonts w:hint="eastAsia"/>
        </w:rPr>
        <w:t>审核人：</w:t>
      </w:r>
      <w:r w:rsidR="00335CB5">
        <w:rPr>
          <w:rFonts w:hint="eastAsia"/>
        </w:rPr>
        <w:t>范海英</w:t>
      </w:r>
    </w:p>
    <w:p w:rsidR="00891747" w:rsidRDefault="00BB5101">
      <w:pPr>
        <w:pStyle w:val="ad"/>
        <w:ind w:firstLineChars="1850" w:firstLine="4440"/>
      </w:pPr>
      <w:r>
        <w:rPr>
          <w:rFonts w:hint="eastAsia"/>
        </w:rPr>
        <w:t>审批人：</w:t>
      </w:r>
      <w:r w:rsidR="00335CB5">
        <w:rPr>
          <w:rFonts w:hint="eastAsia"/>
        </w:rPr>
        <w:t>范海英</w:t>
      </w:r>
    </w:p>
    <w:p w:rsidR="00891747" w:rsidRDefault="00BB5101">
      <w:pPr>
        <w:pStyle w:val="ad"/>
        <w:ind w:firstLineChars="1850" w:firstLine="4440"/>
      </w:pPr>
      <w:r>
        <w:rPr>
          <w:rFonts w:hint="eastAsia"/>
        </w:rPr>
        <w:t>日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期：</w:t>
      </w:r>
      <w:r>
        <w:rPr>
          <w:rFonts w:hint="eastAsia"/>
        </w:rPr>
        <w:t>202</w:t>
      </w:r>
      <w:r w:rsidR="00335CB5">
        <w:t>1121</w:t>
      </w:r>
      <w:r w:rsidR="00AD451D">
        <w:t>3</w:t>
      </w:r>
      <w:bookmarkStart w:id="6" w:name="_GoBack"/>
      <w:bookmarkEnd w:id="6"/>
    </w:p>
    <w:p w:rsidR="00891747" w:rsidRDefault="00891747">
      <w:pPr>
        <w:spacing w:line="360" w:lineRule="auto"/>
        <w:rPr>
          <w:sz w:val="24"/>
        </w:rPr>
      </w:pPr>
    </w:p>
    <w:p w:rsidR="00891747" w:rsidRDefault="00891747">
      <w:pPr>
        <w:spacing w:line="300" w:lineRule="auto"/>
        <w:rPr>
          <w:color w:val="FF0000"/>
          <w:sz w:val="24"/>
        </w:rPr>
      </w:pPr>
    </w:p>
    <w:sectPr w:rsidR="008917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913" w:rsidRDefault="00EC5913" w:rsidP="003343D8">
      <w:r>
        <w:separator/>
      </w:r>
    </w:p>
  </w:endnote>
  <w:endnote w:type="continuationSeparator" w:id="0">
    <w:p w:rsidR="00EC5913" w:rsidRDefault="00EC5913" w:rsidP="00334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913" w:rsidRDefault="00EC5913" w:rsidP="003343D8">
      <w:r>
        <w:separator/>
      </w:r>
    </w:p>
  </w:footnote>
  <w:footnote w:type="continuationSeparator" w:id="0">
    <w:p w:rsidR="00EC5913" w:rsidRDefault="00EC5913" w:rsidP="00334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619A3"/>
    <w:multiLevelType w:val="singleLevel"/>
    <w:tmpl w:val="084619A3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C391B"/>
    <w:rsid w:val="00002D88"/>
    <w:rsid w:val="00016B9B"/>
    <w:rsid w:val="00040717"/>
    <w:rsid w:val="00063EF3"/>
    <w:rsid w:val="000651A4"/>
    <w:rsid w:val="00072CD7"/>
    <w:rsid w:val="00082684"/>
    <w:rsid w:val="000A7A9F"/>
    <w:rsid w:val="000E26D1"/>
    <w:rsid w:val="000F4673"/>
    <w:rsid w:val="00140A21"/>
    <w:rsid w:val="00143F51"/>
    <w:rsid w:val="00145D52"/>
    <w:rsid w:val="001559F3"/>
    <w:rsid w:val="00160232"/>
    <w:rsid w:val="00177FD9"/>
    <w:rsid w:val="00191C44"/>
    <w:rsid w:val="00192429"/>
    <w:rsid w:val="00195CA0"/>
    <w:rsid w:val="00195ED3"/>
    <w:rsid w:val="001B055F"/>
    <w:rsid w:val="001B3E93"/>
    <w:rsid w:val="001B6726"/>
    <w:rsid w:val="001C391B"/>
    <w:rsid w:val="001D3A48"/>
    <w:rsid w:val="001E556F"/>
    <w:rsid w:val="002019C3"/>
    <w:rsid w:val="002200F4"/>
    <w:rsid w:val="002401EA"/>
    <w:rsid w:val="00240AD7"/>
    <w:rsid w:val="00246141"/>
    <w:rsid w:val="00247F36"/>
    <w:rsid w:val="00265775"/>
    <w:rsid w:val="00266212"/>
    <w:rsid w:val="00285525"/>
    <w:rsid w:val="00296685"/>
    <w:rsid w:val="002A6035"/>
    <w:rsid w:val="002A729A"/>
    <w:rsid w:val="002B203C"/>
    <w:rsid w:val="002B4463"/>
    <w:rsid w:val="002B7091"/>
    <w:rsid w:val="002C1744"/>
    <w:rsid w:val="002F2E12"/>
    <w:rsid w:val="003106A1"/>
    <w:rsid w:val="0031254C"/>
    <w:rsid w:val="00316399"/>
    <w:rsid w:val="0031701E"/>
    <w:rsid w:val="00330F8A"/>
    <w:rsid w:val="00332FBA"/>
    <w:rsid w:val="00333204"/>
    <w:rsid w:val="003343D8"/>
    <w:rsid w:val="00335CB5"/>
    <w:rsid w:val="00336DC5"/>
    <w:rsid w:val="0034663B"/>
    <w:rsid w:val="00347E50"/>
    <w:rsid w:val="00350A19"/>
    <w:rsid w:val="0035568E"/>
    <w:rsid w:val="00382359"/>
    <w:rsid w:val="00391DBD"/>
    <w:rsid w:val="003975FC"/>
    <w:rsid w:val="003C301C"/>
    <w:rsid w:val="003F003E"/>
    <w:rsid w:val="00401CFC"/>
    <w:rsid w:val="00416784"/>
    <w:rsid w:val="0048208D"/>
    <w:rsid w:val="00493E5D"/>
    <w:rsid w:val="00494533"/>
    <w:rsid w:val="004A3614"/>
    <w:rsid w:val="004B01EC"/>
    <w:rsid w:val="004B0BCA"/>
    <w:rsid w:val="004E0190"/>
    <w:rsid w:val="004E2599"/>
    <w:rsid w:val="004F2FB3"/>
    <w:rsid w:val="004F6980"/>
    <w:rsid w:val="0053342A"/>
    <w:rsid w:val="00534C7F"/>
    <w:rsid w:val="0055411F"/>
    <w:rsid w:val="00562056"/>
    <w:rsid w:val="005663F0"/>
    <w:rsid w:val="005676E3"/>
    <w:rsid w:val="005943A4"/>
    <w:rsid w:val="005A1A58"/>
    <w:rsid w:val="005B409D"/>
    <w:rsid w:val="00613AC5"/>
    <w:rsid w:val="00657D7B"/>
    <w:rsid w:val="00662675"/>
    <w:rsid w:val="00670698"/>
    <w:rsid w:val="00675958"/>
    <w:rsid w:val="006929D5"/>
    <w:rsid w:val="006A4A6E"/>
    <w:rsid w:val="006B7ED3"/>
    <w:rsid w:val="006C445D"/>
    <w:rsid w:val="006D5696"/>
    <w:rsid w:val="006F5DED"/>
    <w:rsid w:val="007026B6"/>
    <w:rsid w:val="00715AD6"/>
    <w:rsid w:val="00725847"/>
    <w:rsid w:val="00745756"/>
    <w:rsid w:val="00755528"/>
    <w:rsid w:val="0079052B"/>
    <w:rsid w:val="007A1565"/>
    <w:rsid w:val="007B6649"/>
    <w:rsid w:val="007E2EA0"/>
    <w:rsid w:val="007E7D33"/>
    <w:rsid w:val="0080278C"/>
    <w:rsid w:val="00822C75"/>
    <w:rsid w:val="0083575E"/>
    <w:rsid w:val="00846B1B"/>
    <w:rsid w:val="0085193D"/>
    <w:rsid w:val="00856440"/>
    <w:rsid w:val="008646A4"/>
    <w:rsid w:val="008821D0"/>
    <w:rsid w:val="00891747"/>
    <w:rsid w:val="008968B2"/>
    <w:rsid w:val="00896F89"/>
    <w:rsid w:val="008A26A6"/>
    <w:rsid w:val="008C4FCE"/>
    <w:rsid w:val="008E0390"/>
    <w:rsid w:val="00912412"/>
    <w:rsid w:val="00935C27"/>
    <w:rsid w:val="00944408"/>
    <w:rsid w:val="00945C93"/>
    <w:rsid w:val="0097395F"/>
    <w:rsid w:val="009A11A9"/>
    <w:rsid w:val="009B42FB"/>
    <w:rsid w:val="009B6A86"/>
    <w:rsid w:val="009D2809"/>
    <w:rsid w:val="009E159D"/>
    <w:rsid w:val="00A0260E"/>
    <w:rsid w:val="00A14631"/>
    <w:rsid w:val="00A174CA"/>
    <w:rsid w:val="00A17CA1"/>
    <w:rsid w:val="00A70E1C"/>
    <w:rsid w:val="00A7616D"/>
    <w:rsid w:val="00A9714B"/>
    <w:rsid w:val="00A97787"/>
    <w:rsid w:val="00AC1670"/>
    <w:rsid w:val="00AC2ABE"/>
    <w:rsid w:val="00AD451D"/>
    <w:rsid w:val="00AE2861"/>
    <w:rsid w:val="00B14D61"/>
    <w:rsid w:val="00B44947"/>
    <w:rsid w:val="00B60E53"/>
    <w:rsid w:val="00B87252"/>
    <w:rsid w:val="00B9037B"/>
    <w:rsid w:val="00B97CB4"/>
    <w:rsid w:val="00BA354B"/>
    <w:rsid w:val="00BB5101"/>
    <w:rsid w:val="00BD5B26"/>
    <w:rsid w:val="00BE5A29"/>
    <w:rsid w:val="00C2045E"/>
    <w:rsid w:val="00C30AD0"/>
    <w:rsid w:val="00C378EF"/>
    <w:rsid w:val="00C450EC"/>
    <w:rsid w:val="00C6376D"/>
    <w:rsid w:val="00C650BF"/>
    <w:rsid w:val="00C70C13"/>
    <w:rsid w:val="00C759D8"/>
    <w:rsid w:val="00CA7F6E"/>
    <w:rsid w:val="00CB50A3"/>
    <w:rsid w:val="00CC2B86"/>
    <w:rsid w:val="00CD27EC"/>
    <w:rsid w:val="00CE0428"/>
    <w:rsid w:val="00CE74B1"/>
    <w:rsid w:val="00CF7F3E"/>
    <w:rsid w:val="00D10A98"/>
    <w:rsid w:val="00D5119D"/>
    <w:rsid w:val="00D53AF1"/>
    <w:rsid w:val="00D551AC"/>
    <w:rsid w:val="00D71B43"/>
    <w:rsid w:val="00D76CD0"/>
    <w:rsid w:val="00DC3AF7"/>
    <w:rsid w:val="00DD2D1F"/>
    <w:rsid w:val="00DD42F2"/>
    <w:rsid w:val="00E41FB9"/>
    <w:rsid w:val="00E51FB5"/>
    <w:rsid w:val="00E555D4"/>
    <w:rsid w:val="00E75727"/>
    <w:rsid w:val="00E83780"/>
    <w:rsid w:val="00EC5913"/>
    <w:rsid w:val="00ED254D"/>
    <w:rsid w:val="00F022EE"/>
    <w:rsid w:val="00F05F2C"/>
    <w:rsid w:val="00F172E5"/>
    <w:rsid w:val="00F20D06"/>
    <w:rsid w:val="00F23CFB"/>
    <w:rsid w:val="00F31A66"/>
    <w:rsid w:val="00F54533"/>
    <w:rsid w:val="00F822A7"/>
    <w:rsid w:val="00FC4A36"/>
    <w:rsid w:val="00FE3CE4"/>
    <w:rsid w:val="017503DA"/>
    <w:rsid w:val="022101FC"/>
    <w:rsid w:val="023012E4"/>
    <w:rsid w:val="03DC6994"/>
    <w:rsid w:val="04597F21"/>
    <w:rsid w:val="050A4BAF"/>
    <w:rsid w:val="0A6B6179"/>
    <w:rsid w:val="0CDB2254"/>
    <w:rsid w:val="0E641B7F"/>
    <w:rsid w:val="0ED32186"/>
    <w:rsid w:val="0EF25E31"/>
    <w:rsid w:val="0F843C31"/>
    <w:rsid w:val="0FE142E7"/>
    <w:rsid w:val="110B1570"/>
    <w:rsid w:val="123542FB"/>
    <w:rsid w:val="146D0834"/>
    <w:rsid w:val="14D316A0"/>
    <w:rsid w:val="16163323"/>
    <w:rsid w:val="16ED368F"/>
    <w:rsid w:val="180D7C59"/>
    <w:rsid w:val="197625C7"/>
    <w:rsid w:val="1A9715F6"/>
    <w:rsid w:val="1B9829EA"/>
    <w:rsid w:val="1D4D7B15"/>
    <w:rsid w:val="1D9700D1"/>
    <w:rsid w:val="1EB82FD8"/>
    <w:rsid w:val="20471502"/>
    <w:rsid w:val="219F0E5F"/>
    <w:rsid w:val="2386267B"/>
    <w:rsid w:val="247D77E2"/>
    <w:rsid w:val="25172991"/>
    <w:rsid w:val="25420202"/>
    <w:rsid w:val="28BD429B"/>
    <w:rsid w:val="29F83245"/>
    <w:rsid w:val="2AF3676D"/>
    <w:rsid w:val="2EF143EC"/>
    <w:rsid w:val="2F632CCB"/>
    <w:rsid w:val="2FED4180"/>
    <w:rsid w:val="3047484C"/>
    <w:rsid w:val="30BF3E6D"/>
    <w:rsid w:val="32CB40B9"/>
    <w:rsid w:val="32E9292F"/>
    <w:rsid w:val="34921EC3"/>
    <w:rsid w:val="35F635B4"/>
    <w:rsid w:val="37FC43F4"/>
    <w:rsid w:val="3BB571D7"/>
    <w:rsid w:val="3C380257"/>
    <w:rsid w:val="3C451C9A"/>
    <w:rsid w:val="3D700727"/>
    <w:rsid w:val="3EC12619"/>
    <w:rsid w:val="3F242E2E"/>
    <w:rsid w:val="40705452"/>
    <w:rsid w:val="423610C3"/>
    <w:rsid w:val="4533202D"/>
    <w:rsid w:val="45BB2E67"/>
    <w:rsid w:val="4674104E"/>
    <w:rsid w:val="497F42EE"/>
    <w:rsid w:val="4A9808EC"/>
    <w:rsid w:val="4BCB6FE1"/>
    <w:rsid w:val="4E9854C9"/>
    <w:rsid w:val="50F15F4A"/>
    <w:rsid w:val="53272C44"/>
    <w:rsid w:val="53AB4771"/>
    <w:rsid w:val="5448684B"/>
    <w:rsid w:val="5793493F"/>
    <w:rsid w:val="58727532"/>
    <w:rsid w:val="59226B30"/>
    <w:rsid w:val="592F3239"/>
    <w:rsid w:val="59853EF4"/>
    <w:rsid w:val="5B9D4FCA"/>
    <w:rsid w:val="5D131188"/>
    <w:rsid w:val="5E3C34C1"/>
    <w:rsid w:val="5E3F1BD3"/>
    <w:rsid w:val="5E576C4E"/>
    <w:rsid w:val="5F0840EF"/>
    <w:rsid w:val="5F5B0D1A"/>
    <w:rsid w:val="604544EF"/>
    <w:rsid w:val="608963AC"/>
    <w:rsid w:val="62210D09"/>
    <w:rsid w:val="632D6B30"/>
    <w:rsid w:val="644670BC"/>
    <w:rsid w:val="64A359F5"/>
    <w:rsid w:val="66F57B0B"/>
    <w:rsid w:val="672F0C10"/>
    <w:rsid w:val="67971CC8"/>
    <w:rsid w:val="68DF2F2E"/>
    <w:rsid w:val="6A0744BB"/>
    <w:rsid w:val="6AB97006"/>
    <w:rsid w:val="6DF443D0"/>
    <w:rsid w:val="6E1242DD"/>
    <w:rsid w:val="6EBD1A5D"/>
    <w:rsid w:val="6F5246B8"/>
    <w:rsid w:val="6F694ED6"/>
    <w:rsid w:val="6FBE1FE6"/>
    <w:rsid w:val="702679FA"/>
    <w:rsid w:val="702C15AB"/>
    <w:rsid w:val="71043C24"/>
    <w:rsid w:val="73D030ED"/>
    <w:rsid w:val="73E366D1"/>
    <w:rsid w:val="77E51C45"/>
    <w:rsid w:val="7ADF649B"/>
    <w:rsid w:val="7B366BCE"/>
    <w:rsid w:val="7D1E0864"/>
    <w:rsid w:val="7D9670CF"/>
    <w:rsid w:val="7F7E4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1FD743-7FFA-45F9-A7AE-AB5915069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a4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paragraph" w:customStyle="1" w:styleId="ac">
    <w:name w:val="题头"/>
    <w:basedOn w:val="a"/>
    <w:qFormat/>
    <w:pPr>
      <w:spacing w:line="400" w:lineRule="exact"/>
      <w:ind w:firstLineChars="200" w:firstLine="200"/>
    </w:pPr>
    <w:rPr>
      <w:rFonts w:cs="宋体"/>
      <w:sz w:val="24"/>
      <w:szCs w:val="20"/>
    </w:rPr>
  </w:style>
  <w:style w:type="paragraph" w:customStyle="1" w:styleId="ad">
    <w:name w:val="签名段"/>
    <w:basedOn w:val="a"/>
    <w:qFormat/>
    <w:pPr>
      <w:spacing w:before="156" w:after="156" w:line="240" w:lineRule="atLeast"/>
      <w:ind w:firstLineChars="2000" w:firstLine="4800"/>
    </w:pPr>
    <w:rPr>
      <w:rFonts w:cs="宋体"/>
      <w:sz w:val="24"/>
      <w:szCs w:val="20"/>
    </w:rPr>
  </w:style>
  <w:style w:type="character" w:customStyle="1" w:styleId="Char0">
    <w:name w:val="纯文本 Char"/>
    <w:basedOn w:val="a0"/>
    <w:link w:val="a4"/>
    <w:qFormat/>
    <w:rPr>
      <w:rFonts w:ascii="宋体" w:eastAsia="宋体" w:hAnsi="Courier New" w:cs="Courier New"/>
      <w:szCs w:val="21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批注文字 Char"/>
    <w:basedOn w:val="a0"/>
    <w:link w:val="a3"/>
    <w:uiPriority w:val="99"/>
    <w:qFormat/>
    <w:rPr>
      <w:rFonts w:ascii="Times New Roman" w:eastAsia="宋体" w:hAnsi="Times New Roman" w:cs="Times New Roman"/>
      <w:szCs w:val="24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eastAsia="宋体" w:hAnsi="Times New Roman" w:cs="Times New Roman"/>
      <w:b/>
      <w:bCs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B">
    <w:name w:val="B级标题"/>
    <w:basedOn w:val="a"/>
    <w:qFormat/>
    <w:pPr>
      <w:spacing w:before="156" w:after="156" w:line="0" w:lineRule="atLeast"/>
      <w:ind w:firstLineChars="200" w:firstLine="482"/>
    </w:pPr>
    <w:rPr>
      <w:rFonts w:cs="宋体"/>
      <w:b/>
      <w:bCs/>
      <w:sz w:val="24"/>
      <w:szCs w:val="20"/>
    </w:rPr>
  </w:style>
  <w:style w:type="paragraph" w:customStyle="1" w:styleId="ae">
    <w:name w:val="主正文"/>
    <w:basedOn w:val="a"/>
    <w:qFormat/>
    <w:pPr>
      <w:ind w:firstLineChars="200" w:firstLine="420"/>
    </w:pPr>
    <w:rPr>
      <w:rFonts w:cs="宋体"/>
      <w:szCs w:val="20"/>
    </w:rPr>
  </w:style>
  <w:style w:type="paragraph" w:customStyle="1" w:styleId="af">
    <w:name w:val="主正文二"/>
    <w:basedOn w:val="a"/>
    <w:link w:val="Char5"/>
    <w:qFormat/>
    <w:pPr>
      <w:ind w:firstLineChars="346" w:firstLine="727"/>
    </w:pPr>
    <w:rPr>
      <w:szCs w:val="20"/>
    </w:rPr>
  </w:style>
  <w:style w:type="character" w:customStyle="1" w:styleId="Char5">
    <w:name w:val="主正文二 Char"/>
    <w:link w:val="af"/>
    <w:qFormat/>
    <w:rPr>
      <w:rFonts w:ascii="Times New Roman" w:eastAsia="宋体" w:hAnsi="Times New Roman" w:cs="Times New Roman"/>
      <w:szCs w:val="20"/>
    </w:rPr>
  </w:style>
  <w:style w:type="character" w:customStyle="1" w:styleId="3Char">
    <w:name w:val="标题 3 Char"/>
    <w:basedOn w:val="a0"/>
    <w:link w:val="3"/>
    <w:uiPriority w:val="9"/>
    <w:qFormat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af0">
    <w:name w:val="宋体行文"/>
    <w:basedOn w:val="a"/>
    <w:qFormat/>
    <w:pPr>
      <w:spacing w:line="560" w:lineRule="exact"/>
      <w:ind w:firstLineChars="200" w:firstLine="600"/>
    </w:pPr>
    <w:rPr>
      <w:rFonts w:ascii="宋体" w:hAnsi="宋体" w:cs="宋体"/>
      <w:sz w:val="30"/>
      <w:szCs w:val="20"/>
    </w:rPr>
  </w:style>
  <w:style w:type="paragraph" w:styleId="af1">
    <w:name w:val="Normal (Web)"/>
    <w:basedOn w:val="a"/>
    <w:uiPriority w:val="99"/>
    <w:semiHidden/>
    <w:unhideWhenUsed/>
    <w:rsid w:val="00945C9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3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4</Pages>
  <Words>319</Words>
  <Characters>1823</Characters>
  <Application>Microsoft Office Word</Application>
  <DocSecurity>0</DocSecurity>
  <Lines>15</Lines>
  <Paragraphs>4</Paragraphs>
  <ScaleCrop>false</ScaleCrop>
  <Company>http://www.deepbbs.org</Company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deeplm</dc:creator>
  <cp:lastModifiedBy>AutoBVT</cp:lastModifiedBy>
  <cp:revision>183</cp:revision>
  <cp:lastPrinted>2020-01-06T04:23:00Z</cp:lastPrinted>
  <dcterms:created xsi:type="dcterms:W3CDTF">2019-07-18T04:44:00Z</dcterms:created>
  <dcterms:modified xsi:type="dcterms:W3CDTF">2021-12-11T13:48:00Z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